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85ACA" w14:textId="77777777" w:rsidR="00A90476" w:rsidRPr="00F51B29" w:rsidRDefault="00740545" w:rsidP="00740545">
      <w:pPr>
        <w:jc w:val="center"/>
        <w:rPr>
          <w:b/>
          <w:bCs/>
          <w:sz w:val="36"/>
          <w:szCs w:val="36"/>
          <w:u w:val="single"/>
        </w:rPr>
      </w:pPr>
      <w:r w:rsidRPr="00F51B29">
        <w:rPr>
          <w:b/>
          <w:bCs/>
          <w:sz w:val="36"/>
          <w:szCs w:val="36"/>
          <w:u w:val="single"/>
        </w:rPr>
        <w:t>Unit 12 Project Proposal</w:t>
      </w:r>
    </w:p>
    <w:p w14:paraId="035FB38E" w14:textId="77777777" w:rsidR="00740545" w:rsidRPr="00F51B29" w:rsidRDefault="00740545" w:rsidP="00740545">
      <w:pPr>
        <w:jc w:val="center"/>
        <w:rPr>
          <w:sz w:val="28"/>
          <w:szCs w:val="28"/>
        </w:rPr>
      </w:pPr>
    </w:p>
    <w:p w14:paraId="0977FC98" w14:textId="77777777" w:rsidR="00740545" w:rsidRPr="00F51B29" w:rsidRDefault="00740545" w:rsidP="00740545">
      <w:pPr>
        <w:jc w:val="center"/>
        <w:rPr>
          <w:i/>
          <w:iCs/>
          <w:sz w:val="28"/>
          <w:szCs w:val="28"/>
        </w:rPr>
      </w:pPr>
      <w:r w:rsidRPr="00F51B29">
        <w:rPr>
          <w:i/>
          <w:iCs/>
          <w:sz w:val="28"/>
          <w:szCs w:val="28"/>
        </w:rPr>
        <w:t>Heather Fishwick</w:t>
      </w:r>
    </w:p>
    <w:p w14:paraId="5B221AEC" w14:textId="77777777" w:rsidR="00740545" w:rsidRPr="00F51B29" w:rsidRDefault="00740545" w:rsidP="00740545">
      <w:pPr>
        <w:jc w:val="center"/>
        <w:rPr>
          <w:sz w:val="28"/>
          <w:szCs w:val="28"/>
        </w:rPr>
      </w:pPr>
    </w:p>
    <w:p w14:paraId="466FC96B" w14:textId="469624DC" w:rsidR="00740545" w:rsidRPr="00F51B29" w:rsidRDefault="00F75F89" w:rsidP="00740545">
      <w:pPr>
        <w:jc w:val="center"/>
        <w:rPr>
          <w:b/>
          <w:bCs/>
          <w:sz w:val="32"/>
          <w:szCs w:val="32"/>
        </w:rPr>
      </w:pPr>
      <w:r w:rsidRPr="00F51B29">
        <w:rPr>
          <w:b/>
          <w:bCs/>
          <w:sz w:val="32"/>
          <w:szCs w:val="32"/>
        </w:rPr>
        <w:t>‘Freelance Technician’</w:t>
      </w:r>
    </w:p>
    <w:p w14:paraId="498EE71C" w14:textId="77777777" w:rsidR="00740545" w:rsidRDefault="00740545" w:rsidP="00740545">
      <w:pPr>
        <w:jc w:val="center"/>
      </w:pPr>
    </w:p>
    <w:p w14:paraId="67B5C23C" w14:textId="77777777" w:rsidR="00F75F89" w:rsidRDefault="00F75F89" w:rsidP="00740545"/>
    <w:p w14:paraId="0A4503D4" w14:textId="0910E1DE" w:rsidR="00740545" w:rsidRDefault="00833E84" w:rsidP="00740545">
      <w:r>
        <w:t>Contents</w:t>
      </w:r>
      <w:r w:rsidR="00740545">
        <w:t>:</w:t>
      </w:r>
    </w:p>
    <w:p w14:paraId="14B089A6" w14:textId="77777777" w:rsidR="00740545" w:rsidRDefault="00740545" w:rsidP="00740545"/>
    <w:p w14:paraId="539D7088" w14:textId="77777777" w:rsidR="00740545" w:rsidRDefault="00740545" w:rsidP="00740545"/>
    <w:p w14:paraId="59F2F955" w14:textId="01D6A871" w:rsidR="00740545" w:rsidRPr="004B195C" w:rsidRDefault="00740545">
      <w:pPr>
        <w:rPr>
          <w:i/>
          <w:iCs/>
        </w:rPr>
      </w:pPr>
      <w:r>
        <w:t>Context</w:t>
      </w:r>
      <w:r>
        <w:tab/>
      </w:r>
      <w:r>
        <w:tab/>
      </w:r>
      <w:r>
        <w:tab/>
      </w:r>
      <w:r>
        <w:tab/>
      </w:r>
      <w:r>
        <w:tab/>
      </w:r>
      <w:r w:rsidRPr="004B195C">
        <w:rPr>
          <w:i/>
          <w:iCs/>
        </w:rPr>
        <w:t>pg</w:t>
      </w:r>
      <w:r w:rsidR="00F75F89" w:rsidRPr="004B195C">
        <w:rPr>
          <w:i/>
          <w:iCs/>
        </w:rPr>
        <w:t>. 2</w:t>
      </w:r>
    </w:p>
    <w:p w14:paraId="5954093E" w14:textId="77777777" w:rsidR="00740545" w:rsidRDefault="00740545"/>
    <w:p w14:paraId="07F387C9" w14:textId="782B5DF9" w:rsidR="00740545" w:rsidRDefault="00740545">
      <w:r>
        <w:t>Research</w:t>
      </w:r>
      <w:r>
        <w:tab/>
      </w:r>
      <w:r>
        <w:tab/>
      </w:r>
      <w:r>
        <w:tab/>
      </w:r>
      <w:r>
        <w:tab/>
      </w:r>
      <w:r>
        <w:tab/>
      </w:r>
      <w:r w:rsidRPr="004B195C">
        <w:rPr>
          <w:i/>
          <w:iCs/>
        </w:rPr>
        <w:t>pg</w:t>
      </w:r>
      <w:r w:rsidR="00F75F89" w:rsidRPr="004B195C">
        <w:rPr>
          <w:i/>
          <w:iCs/>
        </w:rPr>
        <w:t>. 3</w:t>
      </w:r>
    </w:p>
    <w:p w14:paraId="24ACF1F4" w14:textId="77777777" w:rsidR="00740545" w:rsidRDefault="00740545"/>
    <w:p w14:paraId="19CADF81" w14:textId="37D07509" w:rsidR="00740545" w:rsidRDefault="00740545">
      <w:r>
        <w:t>Problem Solving</w:t>
      </w:r>
      <w:r>
        <w:tab/>
      </w:r>
      <w:r>
        <w:tab/>
      </w:r>
      <w:r>
        <w:tab/>
      </w:r>
      <w:r>
        <w:tab/>
      </w:r>
      <w:r w:rsidRPr="004B195C">
        <w:rPr>
          <w:i/>
          <w:iCs/>
        </w:rPr>
        <w:t>pg</w:t>
      </w:r>
      <w:r w:rsidR="00F75F89" w:rsidRPr="004B195C">
        <w:rPr>
          <w:i/>
          <w:iCs/>
        </w:rPr>
        <w:t>. 4</w:t>
      </w:r>
    </w:p>
    <w:p w14:paraId="16ED24BE" w14:textId="77777777" w:rsidR="00740545" w:rsidRDefault="00740545"/>
    <w:p w14:paraId="22A74E70" w14:textId="3169CA81" w:rsidR="00740545" w:rsidRDefault="00740545">
      <w:r>
        <w:t>Planning &amp; Production</w:t>
      </w:r>
      <w:r>
        <w:tab/>
      </w:r>
      <w:r>
        <w:tab/>
      </w:r>
      <w:r>
        <w:tab/>
      </w:r>
      <w:r w:rsidRPr="004B195C">
        <w:rPr>
          <w:i/>
          <w:iCs/>
        </w:rPr>
        <w:t>pg</w:t>
      </w:r>
      <w:r w:rsidR="00F75F89" w:rsidRPr="004B195C">
        <w:rPr>
          <w:i/>
          <w:iCs/>
        </w:rPr>
        <w:t>. 5</w:t>
      </w:r>
    </w:p>
    <w:p w14:paraId="0778E81F" w14:textId="77777777" w:rsidR="00740545" w:rsidRDefault="00740545"/>
    <w:p w14:paraId="446DA10A" w14:textId="46414263" w:rsidR="00740545" w:rsidRDefault="00740545">
      <w:r>
        <w:t>Practical Skills</w:t>
      </w:r>
      <w:r>
        <w:tab/>
      </w:r>
      <w:r>
        <w:tab/>
      </w:r>
      <w:r>
        <w:tab/>
      </w:r>
      <w:r>
        <w:tab/>
      </w:r>
      <w:r>
        <w:tab/>
      </w:r>
      <w:proofErr w:type="spellStart"/>
      <w:r w:rsidRPr="004B195C">
        <w:rPr>
          <w:i/>
          <w:iCs/>
        </w:rPr>
        <w:t>pg</w:t>
      </w:r>
      <w:proofErr w:type="spellEnd"/>
      <w:r w:rsidR="00992434">
        <w:rPr>
          <w:i/>
          <w:iCs/>
        </w:rPr>
        <w:t xml:space="preserve"> 6</w:t>
      </w:r>
    </w:p>
    <w:p w14:paraId="3CC7C3D1" w14:textId="77777777" w:rsidR="00740545" w:rsidRDefault="00740545"/>
    <w:p w14:paraId="56AFF1D4" w14:textId="088CAC54" w:rsidR="00740545" w:rsidRDefault="00740545">
      <w:r>
        <w:t>Evaluation &amp; Reflection</w:t>
      </w:r>
      <w:r>
        <w:tab/>
      </w:r>
      <w:r>
        <w:tab/>
      </w:r>
      <w:r>
        <w:tab/>
      </w:r>
      <w:proofErr w:type="spellStart"/>
      <w:r w:rsidRPr="004B195C">
        <w:rPr>
          <w:i/>
          <w:iCs/>
        </w:rPr>
        <w:t>pg</w:t>
      </w:r>
      <w:proofErr w:type="spellEnd"/>
      <w:r w:rsidR="00A077FE">
        <w:rPr>
          <w:i/>
          <w:iCs/>
        </w:rPr>
        <w:t xml:space="preserve"> 6</w:t>
      </w:r>
    </w:p>
    <w:p w14:paraId="36DD481A" w14:textId="77777777" w:rsidR="00740545" w:rsidRDefault="00740545"/>
    <w:p w14:paraId="6223F179" w14:textId="34F9BEB1" w:rsidR="00740545" w:rsidRPr="004B195C" w:rsidRDefault="00740545">
      <w:pPr>
        <w:rPr>
          <w:i/>
          <w:iCs/>
        </w:rPr>
      </w:pPr>
      <w:r>
        <w:t>Presentation</w:t>
      </w:r>
      <w:r>
        <w:tab/>
      </w:r>
      <w:r>
        <w:tab/>
      </w:r>
      <w:r>
        <w:tab/>
      </w:r>
      <w:r>
        <w:tab/>
      </w:r>
      <w:r>
        <w:tab/>
      </w:r>
      <w:proofErr w:type="spellStart"/>
      <w:r w:rsidRPr="004B195C">
        <w:rPr>
          <w:i/>
          <w:iCs/>
        </w:rPr>
        <w:t>pg</w:t>
      </w:r>
      <w:proofErr w:type="spellEnd"/>
      <w:r w:rsidR="00A077FE">
        <w:rPr>
          <w:i/>
          <w:iCs/>
        </w:rPr>
        <w:t xml:space="preserve"> 6</w:t>
      </w:r>
    </w:p>
    <w:p w14:paraId="17F39B9B" w14:textId="77777777" w:rsidR="00740545" w:rsidRDefault="00740545"/>
    <w:p w14:paraId="77A54B51" w14:textId="6F91EB9E" w:rsidR="001A77D6" w:rsidRDefault="00740545">
      <w:r>
        <w:t>Bibliography</w:t>
      </w:r>
      <w:r>
        <w:tab/>
      </w:r>
      <w:r>
        <w:tab/>
      </w:r>
      <w:r>
        <w:tab/>
      </w:r>
      <w:r>
        <w:tab/>
      </w:r>
      <w:r>
        <w:tab/>
      </w:r>
      <w:proofErr w:type="spellStart"/>
      <w:r w:rsidRPr="00F51B29">
        <w:rPr>
          <w:i/>
          <w:iCs/>
        </w:rPr>
        <w:t>pg</w:t>
      </w:r>
      <w:proofErr w:type="spellEnd"/>
      <w:r w:rsidR="00992434">
        <w:rPr>
          <w:i/>
          <w:iCs/>
        </w:rPr>
        <w:t xml:space="preserve"> </w:t>
      </w:r>
      <w:r w:rsidR="002C396F">
        <w:rPr>
          <w:i/>
          <w:iCs/>
        </w:rPr>
        <w:t>7</w:t>
      </w:r>
    </w:p>
    <w:p w14:paraId="1B47639B" w14:textId="77777777" w:rsidR="001A77D6" w:rsidRDefault="001A77D6">
      <w:r>
        <w:br w:type="page"/>
      </w:r>
    </w:p>
    <w:p w14:paraId="1CC4EA7B" w14:textId="77777777" w:rsidR="00740545" w:rsidRPr="00F51B29" w:rsidRDefault="001A77D6" w:rsidP="004B195C">
      <w:pPr>
        <w:jc w:val="center"/>
        <w:rPr>
          <w:b/>
          <w:bCs/>
          <w:sz w:val="28"/>
          <w:szCs w:val="28"/>
        </w:rPr>
      </w:pPr>
      <w:r w:rsidRPr="00F51B29">
        <w:rPr>
          <w:b/>
          <w:bCs/>
          <w:sz w:val="28"/>
          <w:szCs w:val="28"/>
        </w:rPr>
        <w:lastRenderedPageBreak/>
        <w:t>CONTEXT</w:t>
      </w:r>
    </w:p>
    <w:p w14:paraId="49643ADD" w14:textId="77777777" w:rsidR="001A77D6" w:rsidRDefault="001A77D6" w:rsidP="00740545"/>
    <w:p w14:paraId="7180EEDA" w14:textId="7A58219F" w:rsidR="00F922AE" w:rsidRDefault="00833E84" w:rsidP="00E208B5">
      <w:r>
        <w:t xml:space="preserve">In my project, I aim to </w:t>
      </w:r>
      <w:r w:rsidR="00263A26">
        <w:t>market myself as a freelance technician, specialising in lighting. I will offer my services for any live projects within college, as well as seeking out external placements</w:t>
      </w:r>
      <w:r w:rsidR="00535AD0">
        <w:t>. This will</w:t>
      </w:r>
      <w:r w:rsidR="00952028">
        <w:t xml:space="preserve"> increase my experience, challenge my skills</w:t>
      </w:r>
      <w:r w:rsidR="00535AD0">
        <w:t>,</w:t>
      </w:r>
      <w:r w:rsidR="00952028">
        <w:t xml:space="preserve"> broaden my knowledge by </w:t>
      </w:r>
      <w:r w:rsidR="00535AD0">
        <w:t xml:space="preserve">giving me the opportunity to </w:t>
      </w:r>
      <w:r w:rsidR="00952028">
        <w:t>work across multiple venues</w:t>
      </w:r>
      <w:r w:rsidR="00535AD0">
        <w:t xml:space="preserve"> with different technical specifications, and allow me to create myself a strong and varied portfolio</w:t>
      </w:r>
      <w:r w:rsidR="00263A26">
        <w:t>.</w:t>
      </w:r>
      <w:r w:rsidR="005626DA">
        <w:t xml:space="preserve"> </w:t>
      </w:r>
      <w:r w:rsidR="00952028">
        <w:t xml:space="preserve">In the UK, it is </w:t>
      </w:r>
      <w:r w:rsidR="00B73100">
        <w:t>ver</w:t>
      </w:r>
      <w:r w:rsidR="00952028">
        <w:t xml:space="preserve">y common for technicians to work freelance, with 32% of our creative industry being comprised of self-employment. </w:t>
      </w:r>
      <w:r w:rsidR="00952028" w:rsidRPr="00952028">
        <w:t>(Easton and Becket, 2021)</w:t>
      </w:r>
      <w:r w:rsidR="00952028">
        <w:t xml:space="preserve"> </w:t>
      </w:r>
      <w:r w:rsidR="00B73100">
        <w:t xml:space="preserve">Doing this project will allow me to familiarise myself with freelancing as a potential career path, and I find it particularly potent that I push myself as a woman in tech, as the Big Freelancer Survey 2023 found that </w:t>
      </w:r>
      <w:r w:rsidR="00E208B5">
        <w:t xml:space="preserve">female freelancers had a mean income 37.4% lower than their male counterparts. </w:t>
      </w:r>
      <w:r w:rsidR="00E208B5" w:rsidRPr="00E208B5">
        <w:t>(The Big Freelancer Survey 2023, 2023)</w:t>
      </w:r>
      <w:r w:rsidR="00F75F89">
        <w:t xml:space="preserve"> </w:t>
      </w:r>
      <w:r w:rsidR="00AC17E0">
        <w:t xml:space="preserve">In the technology industry as a whole, women make up only 24% of the industry despite making up 49% of the UK workforce. </w:t>
      </w:r>
      <w:r w:rsidR="00AC17E0" w:rsidRPr="00AC17E0">
        <w:t>(Boles, 2023)</w:t>
      </w:r>
      <w:r w:rsidR="00AC17E0">
        <w:t xml:space="preserve"> </w:t>
      </w:r>
    </w:p>
    <w:p w14:paraId="37D98B9F" w14:textId="77777777" w:rsidR="00402E3F" w:rsidRDefault="00402E3F" w:rsidP="00E208B5"/>
    <w:p w14:paraId="4F5BEAD1" w14:textId="728DFF43" w:rsidR="00807755" w:rsidRDefault="003915E1" w:rsidP="00E208B5">
      <w:r>
        <w:t xml:space="preserve">Throughout the past 2 years at college, I </w:t>
      </w:r>
      <w:r w:rsidR="00F922AE">
        <w:t xml:space="preserve">have gained and developed a strong set of skills across both lighting and sound, but my particular focus has been on lighting. I have a thorough knowledge of </w:t>
      </w:r>
      <w:proofErr w:type="spellStart"/>
      <w:r w:rsidR="00F922AE">
        <w:t>Cham</w:t>
      </w:r>
      <w:r w:rsidR="003959E7">
        <w:t>S</w:t>
      </w:r>
      <w:r w:rsidR="00F922AE">
        <w:t>ys</w:t>
      </w:r>
      <w:proofErr w:type="spellEnd"/>
      <w:r w:rsidR="00F922AE">
        <w:t xml:space="preserve"> </w:t>
      </w:r>
      <w:proofErr w:type="spellStart"/>
      <w:r w:rsidR="00F922AE">
        <w:t>MagicQ</w:t>
      </w:r>
      <w:proofErr w:type="spellEnd"/>
      <w:r w:rsidR="00F922AE">
        <w:t xml:space="preserve"> software, as this is the lighting software used in college. Through using this I have also gained knowledge of DMX protocol and health and safety standards regarding trip hazards, rigging and electrical safety. I have designed, programmed and operated lights for several college events across both music and performing arts, and have had the opportunity to try busking the lights both in college, and at the Brickyard music venue, which is a common industry practice for smaller scale music shows. This also allowed me to begin learning another lighting software, Freestyler. </w:t>
      </w:r>
    </w:p>
    <w:p w14:paraId="105326FF" w14:textId="77777777" w:rsidR="00402E3F" w:rsidRDefault="00402E3F" w:rsidP="00E208B5"/>
    <w:p w14:paraId="64BC151D" w14:textId="6C308816" w:rsidR="0014397B" w:rsidRDefault="0014397B" w:rsidP="00E208B5">
      <w:r>
        <w:t xml:space="preserve">From my previous project, I had managed to advance my basic knowledge of sound, particularly regarding the Allen and Heath Qu24 desk, as this is what we usually use for college productions. I have been able to further advance this recently with some guest speakers giving us an informative insight into a setup more realistic to the </w:t>
      </w:r>
      <w:r w:rsidR="00F51B29">
        <w:t>industry and</w:t>
      </w:r>
      <w:r>
        <w:t xml:space="preserve"> am eager to test this new knowledge and put it to use</w:t>
      </w:r>
      <w:r w:rsidR="00402E3F">
        <w:t xml:space="preserve"> </w:t>
      </w:r>
      <w:r w:rsidR="00930430">
        <w:t>to</w:t>
      </w:r>
      <w:r w:rsidR="00402E3F">
        <w:t xml:space="preserve"> create higher quality productions</w:t>
      </w:r>
      <w:r>
        <w:t xml:space="preserve">. </w:t>
      </w:r>
    </w:p>
    <w:p w14:paraId="25AD0E12" w14:textId="77777777" w:rsidR="00930430" w:rsidRDefault="00930430" w:rsidP="00E208B5"/>
    <w:p w14:paraId="08159C8B" w14:textId="56D2A244" w:rsidR="00930430" w:rsidRPr="00E208B5" w:rsidRDefault="00930430" w:rsidP="00E208B5">
      <w:r>
        <w:t>That project also pushed me to demonstrate my leadership and delegation capabilities, which will likely come into play with any in college productions as I will potentially have to bring in other students to operate desks, control SFX, stage run or control visuals. I also showed I am reliable, hard-working, cooperative and adaptable. While I did show good communication, I was also able to evaluate and reflect on any barriers there were in communication, and I can apply this to this project.</w:t>
      </w:r>
    </w:p>
    <w:p w14:paraId="6397DAE8" w14:textId="04A4FB87" w:rsidR="007C58E8" w:rsidRDefault="007C58E8">
      <w:r>
        <w:br w:type="page"/>
      </w:r>
    </w:p>
    <w:p w14:paraId="389531A3" w14:textId="42570AB6" w:rsidR="00DA243F" w:rsidRPr="004639D6" w:rsidRDefault="00DA243F" w:rsidP="004639D6">
      <w:pPr>
        <w:jc w:val="center"/>
        <w:rPr>
          <w:b/>
          <w:bCs/>
          <w:sz w:val="28"/>
          <w:szCs w:val="28"/>
        </w:rPr>
      </w:pPr>
      <w:r w:rsidRPr="004639D6">
        <w:rPr>
          <w:b/>
          <w:bCs/>
          <w:sz w:val="28"/>
          <w:szCs w:val="28"/>
        </w:rPr>
        <w:lastRenderedPageBreak/>
        <w:t>RESEARCH</w:t>
      </w:r>
    </w:p>
    <w:p w14:paraId="3BE3E801" w14:textId="77777777" w:rsidR="00DA243F" w:rsidRDefault="00DA243F" w:rsidP="00740545"/>
    <w:p w14:paraId="080E858C" w14:textId="48EFF9E5" w:rsidR="007C58E8" w:rsidRDefault="004957C3">
      <w:r>
        <w:t>To</w:t>
      </w:r>
      <w:r w:rsidR="00F75F89">
        <w:t xml:space="preserve"> ensure my project is relevant to the industry, I will research and compare industry standard processes for lighting design, programming and operation across live music events and theatre. </w:t>
      </w:r>
      <w:r w:rsidR="00D10586">
        <w:t>Jon Primrose has an article on Theatre Crafts describing the processes for a lighting team in staging a theatrical production, as well as a video within this going into detail on the design aspects:</w:t>
      </w:r>
    </w:p>
    <w:p w14:paraId="6353D9BA" w14:textId="6279CBCC" w:rsidR="00D10586" w:rsidRDefault="00D10586">
      <w:hyperlink r:id="rId7" w:history="1">
        <w:r w:rsidRPr="005836EF">
          <w:rPr>
            <w:rStyle w:val="Hyperlink"/>
          </w:rPr>
          <w:t>https://www.theatrecrafts.com/pages/home/topics/lighting/lighting-design-process/</w:t>
        </w:r>
      </w:hyperlink>
    </w:p>
    <w:p w14:paraId="1C68ADCB" w14:textId="08238270" w:rsidR="00D10586" w:rsidRDefault="004957C3">
      <w:r>
        <w:t>Comparing this to live music events can be very similar or very different depending on the production type and scale. If I have a lot of planning time for a show, I will be able to apply research from Craig Rutherford’s webinar on lighting design for concerts:</w:t>
      </w:r>
    </w:p>
    <w:p w14:paraId="2CD385E6" w14:textId="4F01B77D" w:rsidR="004957C3" w:rsidRDefault="004957C3">
      <w:hyperlink r:id="rId8" w:history="1">
        <w:r w:rsidRPr="005836EF">
          <w:rPr>
            <w:rStyle w:val="Hyperlink"/>
          </w:rPr>
          <w:t>https://www.youtube.com/watch?v=06rlK5x3xV4</w:t>
        </w:r>
      </w:hyperlink>
    </w:p>
    <w:p w14:paraId="06C6DFB8" w14:textId="7C043607" w:rsidR="004957C3" w:rsidRDefault="004957C3">
      <w:r>
        <w:t>If I have less planning and programming time, I can use Learn Stage Lightings’ video with advice on preparing and running live lighting for any type of music event:</w:t>
      </w:r>
    </w:p>
    <w:p w14:paraId="4A7D3008" w14:textId="2494A398" w:rsidR="004957C3" w:rsidRDefault="004957C3">
      <w:hyperlink r:id="rId9" w:history="1">
        <w:r w:rsidRPr="005836EF">
          <w:rPr>
            <w:rStyle w:val="Hyperlink"/>
          </w:rPr>
          <w:t>https://www.youtube.com/watch?v=Asg6-JWKIoc</w:t>
        </w:r>
      </w:hyperlink>
    </w:p>
    <w:p w14:paraId="2CB070D8" w14:textId="33950D09" w:rsidR="007C58E8" w:rsidRDefault="007C58E8"/>
    <w:p w14:paraId="15BE2209" w14:textId="6E070B2A" w:rsidR="007C58E8" w:rsidRDefault="004957C3">
      <w:r>
        <w:t xml:space="preserve">I will also look at the technical specifications of theatres and venues to see what the most common lighting </w:t>
      </w:r>
      <w:proofErr w:type="spellStart"/>
      <w:r>
        <w:t>softwares</w:t>
      </w:r>
      <w:proofErr w:type="spellEnd"/>
      <w:r>
        <w:t xml:space="preserve"> are, and whether these tend to be commonly different between music and theatres. </w:t>
      </w:r>
    </w:p>
    <w:p w14:paraId="44C76F9B" w14:textId="77777777" w:rsidR="0063762F" w:rsidRDefault="0063762F"/>
    <w:p w14:paraId="4DA365DE" w14:textId="4A77B264" w:rsidR="007C58E8" w:rsidRDefault="00CB2B5B">
      <w:r>
        <w:t>At college we are due the arrival of some new lighting fixtures, 3-4 Chauvet Intimidator spots. These are gobo fixtures, which I have minimal experience in, so to get the best use of them in college productions I will research the available functions and how to use them. Then, once they are rigged, I can experiment using my research.</w:t>
      </w:r>
    </w:p>
    <w:p w14:paraId="68F5EA85" w14:textId="77777777" w:rsidR="0063762F" w:rsidRDefault="0063762F"/>
    <w:p w14:paraId="1D9EA9EA" w14:textId="6236E14F" w:rsidR="007C58E8" w:rsidRDefault="001B0E0F">
      <w:r>
        <w:t>For my primary research, I will focus on the reality of working as a freelancer by speaking to Holly Bewley</w:t>
      </w:r>
      <w:r w:rsidR="00A3204D">
        <w:t>, who works as a freelance technician in the UK theatre industry. I will ask her some open questions on the best ways to promote yourself and find work</w:t>
      </w:r>
      <w:r w:rsidR="00CB2B5B">
        <w:t xml:space="preserve"> from her experiences</w:t>
      </w:r>
      <w:r w:rsidR="00A3204D">
        <w:t xml:space="preserve"> as a freelancer. </w:t>
      </w:r>
      <w:r w:rsidR="00CB2B5B">
        <w:t>I can then compare this to other perspectives found from secondary sources, such Dan Jones on the International Institute of Live Events’ podcast:</w:t>
      </w:r>
    </w:p>
    <w:p w14:paraId="209D7414" w14:textId="593F67C1" w:rsidR="00CB2B5B" w:rsidRDefault="00CB2B5B">
      <w:hyperlink r:id="rId10" w:history="1">
        <w:r w:rsidRPr="005836EF">
          <w:rPr>
            <w:rStyle w:val="Hyperlink"/>
          </w:rPr>
          <w:t>https://www.youtube.com/watch?v=oBQJ3RszWnc</w:t>
        </w:r>
      </w:hyperlink>
    </w:p>
    <w:p w14:paraId="2694B554" w14:textId="77777777" w:rsidR="00CB2B5B" w:rsidRDefault="00CB2B5B"/>
    <w:p w14:paraId="4B76BCBD" w14:textId="77777777" w:rsidR="00A3204D" w:rsidRDefault="00A3204D"/>
    <w:p w14:paraId="65FA1338" w14:textId="77777777" w:rsidR="0063762F" w:rsidRDefault="0063762F"/>
    <w:p w14:paraId="3C93C9BC" w14:textId="1B8FC3A0" w:rsidR="00DA243F" w:rsidRDefault="00DA243F">
      <w:r>
        <w:br w:type="page"/>
      </w:r>
    </w:p>
    <w:p w14:paraId="5CE1B758" w14:textId="757B26C7" w:rsidR="00DA243F" w:rsidRDefault="00DA243F" w:rsidP="00740545"/>
    <w:p w14:paraId="53575B9B" w14:textId="0EDEAE33" w:rsidR="008E1647" w:rsidRDefault="00D631AC" w:rsidP="00D631AC">
      <w:r>
        <w:rPr>
          <w:noProof/>
        </w:rPr>
        <mc:AlternateContent>
          <mc:Choice Requires="wps">
            <w:drawing>
              <wp:anchor distT="45720" distB="45720" distL="114300" distR="114300" simplePos="0" relativeHeight="251659264" behindDoc="0" locked="0" layoutInCell="1" allowOverlap="1" wp14:anchorId="623D5F32" wp14:editId="75B8182F">
                <wp:simplePos x="0" y="0"/>
                <wp:positionH relativeFrom="margin">
                  <wp:align>right</wp:align>
                </wp:positionH>
                <wp:positionV relativeFrom="paragraph">
                  <wp:posOffset>3457691</wp:posOffset>
                </wp:positionV>
                <wp:extent cx="570801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1404620"/>
                        </a:xfrm>
                        <a:prstGeom prst="rect">
                          <a:avLst/>
                        </a:prstGeom>
                        <a:noFill/>
                        <a:ln w="9525">
                          <a:noFill/>
                          <a:miter lim="800000"/>
                          <a:headEnd/>
                          <a:tailEnd/>
                        </a:ln>
                      </wps:spPr>
                      <wps:txbx>
                        <w:txbxContent>
                          <w:p w14:paraId="4299FB27" w14:textId="77777777" w:rsidR="00D631AC" w:rsidRDefault="00D631AC" w:rsidP="00D631AC">
                            <w:r>
                              <w:t xml:space="preserve">Confidence as a weakness can impact my project both in the social aspect of putting myself out there to find events to work on and communicating to organise these, and in the practical aspect of not having confidence in my abilities and ideas. In order to move past this, I will just need to allow myself to task a risk and do things or speak up without putting it off and giving myself time to overthink. I can also use my peers around me for reassurance and encouragement. </w:t>
                            </w:r>
                          </w:p>
                          <w:p w14:paraId="2844E38E" w14:textId="77777777" w:rsidR="00D631AC" w:rsidRDefault="00D631AC" w:rsidP="00D631AC">
                            <w:r>
                              <w:t>To address my limited knowledge of other lighting softwares, in my research I can look into how to use the softwares I find come up as the most common.</w:t>
                            </w:r>
                          </w:p>
                          <w:p w14:paraId="75DA9700" w14:textId="77777777" w:rsidR="00D631AC" w:rsidRDefault="00D631AC" w:rsidP="00D631AC">
                            <w:r>
                              <w:t>While I can set up sound, I don’t have a confident ability to operate sound as I have never had the opportunity to properly do it, so this is a weakness that be improved with experience.</w:t>
                            </w:r>
                          </w:p>
                          <w:p w14:paraId="5DDFC1BA" w14:textId="77777777" w:rsidR="00D631AC" w:rsidRDefault="00D631AC" w:rsidP="00D631AC"/>
                          <w:p w14:paraId="6C17D79B" w14:textId="77777777" w:rsidR="00D631AC" w:rsidRDefault="00D631AC" w:rsidP="00D631AC">
                            <w:r>
                              <w:t xml:space="preserve">The threat of having difficulty finding </w:t>
                            </w:r>
                            <w:r w:rsidRPr="002462B5">
                              <w:t>external placements</w:t>
                            </w:r>
                            <w:r>
                              <w:t xml:space="preserve"> is best prepared for by being organised early, and trying to list of all the venues, people or companies I could potentially ask so I have backups to try for if my anything falls through. This could include Carlisle based options like Explosive Productions or the Brickyard, further afield venues like Theatre by the Lakes, or small places more local to me like Theatre Royal in Dumfries.</w:t>
                            </w:r>
                          </w:p>
                          <w:p w14:paraId="69B749BF" w14:textId="77777777" w:rsidR="00D631AC" w:rsidRDefault="00D631AC" w:rsidP="00D631AC">
                            <w:r>
                              <w:t xml:space="preserve">Communication difficulties can be out of my hands, but to minimise them I will ensure I consider all available </w:t>
                            </w:r>
                            <w:r w:rsidRPr="00A86530">
                              <w:t>communication channels</w:t>
                            </w:r>
                            <w:r>
                              <w:t xml:space="preserve"> (such as texting, phone call, email, social media or in person conversation) and think which will be most appropriate and reliable and not be afraid to send follow ups if I’m not getting consistent responses.</w:t>
                            </w:r>
                          </w:p>
                          <w:p w14:paraId="379508B7" w14:textId="77777777" w:rsidR="00D631AC" w:rsidRDefault="00D631AC" w:rsidP="00D631AC">
                            <w:r>
                              <w:t>Avoiding scheduling conflicts will be a matter of again ensuring I am organised early and by putting any event I agree too into a calendar so I can keep track and have an easy reference to when I am busy and when I am free.</w:t>
                            </w:r>
                          </w:p>
                          <w:p w14:paraId="6B7C36A2" w14:textId="77777777" w:rsidR="00D631AC" w:rsidRDefault="00D631AC" w:rsidP="00D631A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3D5F32" id="_x0000_t202" coordsize="21600,21600" o:spt="202" path="m,l,21600r21600,l21600,xe">
                <v:stroke joinstyle="miter"/>
                <v:path gradientshapeok="t" o:connecttype="rect"/>
              </v:shapetype>
              <v:shape id="Text Box 2" o:spid="_x0000_s1026" type="#_x0000_t202" style="position:absolute;margin-left:398.25pt;margin-top:272.25pt;width:449.4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" filled="f" stroked="f">
                <v:textbox style="mso-fit-shape-to-text:t">
                  <w:txbxContent>
                    <w:p w14:paraId="4299FB27" w14:textId="77777777" w:rsidR="00D631AC" w:rsidRDefault="00D631AC" w:rsidP="00D631AC">
                      <w:r>
                        <w:t xml:space="preserve">Confidence as a weakness can impact my project both in the social aspect of putting myself out there to find events to work on and communicating to organise these, and in the practical aspect of not having confidence in my abilities and ideas. In order to move past this, I will just need to allow myself to task a risk and do things or speak up without putting it off and giving myself time to overthink. I can also use my peers around me for reassurance and encouragement. </w:t>
                      </w:r>
                    </w:p>
                    <w:p w14:paraId="2844E38E" w14:textId="77777777" w:rsidR="00D631AC" w:rsidRDefault="00D631AC" w:rsidP="00D631AC">
                      <w:r>
                        <w:t>To address my limited knowledge of other lighting softwares, in my research I can look into how to use the softwares I find come up as the most common.</w:t>
                      </w:r>
                    </w:p>
                    <w:p w14:paraId="75DA9700" w14:textId="77777777" w:rsidR="00D631AC" w:rsidRDefault="00D631AC" w:rsidP="00D631AC">
                      <w:r>
                        <w:t>While I can set up sound, I don’t have a confident ability to operate sound as I have never had the opportunity to properly do it, so this is a weakness that be improved with experience.</w:t>
                      </w:r>
                    </w:p>
                    <w:p w14:paraId="5DDFC1BA" w14:textId="77777777" w:rsidR="00D631AC" w:rsidRDefault="00D631AC" w:rsidP="00D631AC"/>
                    <w:p w14:paraId="6C17D79B" w14:textId="77777777" w:rsidR="00D631AC" w:rsidRDefault="00D631AC" w:rsidP="00D631AC">
                      <w:r>
                        <w:t xml:space="preserve">The threat of having difficulty finding </w:t>
                      </w:r>
                      <w:r w:rsidRPr="002462B5">
                        <w:t>external placements</w:t>
                      </w:r>
                      <w:r>
                        <w:t xml:space="preserve"> is best prepared for by being organised early, and trying to list of all the venues, people or companies I could potentially ask so I have backups to try for if my anything falls through. This could include Carlisle based options like Explosive Productions or the Brickyard, further afield venues like Theatre by the Lakes, or small places more local to me like Theatre Royal in Dumfries.</w:t>
                      </w:r>
                    </w:p>
                    <w:p w14:paraId="69B749BF" w14:textId="77777777" w:rsidR="00D631AC" w:rsidRDefault="00D631AC" w:rsidP="00D631AC">
                      <w:r>
                        <w:t xml:space="preserve">Communication difficulties can be out of my hands, but to minimise them I will ensure I consider all available </w:t>
                      </w:r>
                      <w:r w:rsidRPr="00A86530">
                        <w:t>communication channels</w:t>
                      </w:r>
                      <w:r>
                        <w:t xml:space="preserve"> (such as texting, phone call, email, social media or in person conversation) and think which will be most appropriate and reliable and not be afraid to send follow ups if I’m not getting consistent responses.</w:t>
                      </w:r>
                    </w:p>
                    <w:p w14:paraId="379508B7" w14:textId="77777777" w:rsidR="00D631AC" w:rsidRDefault="00D631AC" w:rsidP="00D631AC">
                      <w:r>
                        <w:t>Avoiding scheduling conflicts will be a matter of again ensuring I am organised early and by putting any event I agree too into a calendar so I can keep track and have an easy reference to when I am busy and when I am free.</w:t>
                      </w:r>
                    </w:p>
                    <w:p w14:paraId="6B7C36A2" w14:textId="77777777" w:rsidR="00D631AC" w:rsidRDefault="00D631AC" w:rsidP="00D631AC"/>
                  </w:txbxContent>
                </v:textbox>
                <w10:wrap anchorx="margin"/>
              </v:shape>
            </w:pict>
          </mc:Fallback>
        </mc:AlternateContent>
      </w:r>
      <w:r w:rsidR="00DA243F">
        <w:rPr>
          <w:noProof/>
        </w:rPr>
        <w:drawing>
          <wp:inline distT="0" distB="0" distL="0" distR="0" wp14:anchorId="23DF11AE" wp14:editId="190ADC3E">
            <wp:extent cx="5486400" cy="4218709"/>
            <wp:effectExtent l="63500" t="0" r="63500" b="0"/>
            <wp:docPr id="179394979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500D6F7" w14:textId="6E50050D" w:rsidR="00A86530" w:rsidRDefault="00A86530" w:rsidP="00740545"/>
    <w:p w14:paraId="57B69792" w14:textId="77777777" w:rsidR="001B1500" w:rsidRDefault="001B1500" w:rsidP="001B1500">
      <w:pPr>
        <w:rPr>
          <w:b/>
          <w:bCs/>
          <w:sz w:val="28"/>
          <w:szCs w:val="28"/>
        </w:rPr>
        <w:sectPr w:rsidR="001B1500" w:rsidSect="00740545">
          <w:footerReference w:type="even" r:id="rId16"/>
          <w:footerReference w:type="default" r:id="rId17"/>
          <w:pgSz w:w="11906" w:h="16838"/>
          <w:pgMar w:top="1440" w:right="1440" w:bottom="1440" w:left="1440" w:header="708" w:footer="708" w:gutter="0"/>
          <w:cols w:space="708"/>
          <w:docGrid w:linePitch="360"/>
        </w:sectPr>
      </w:pPr>
    </w:p>
    <w:p w14:paraId="1C1FA7AE" w14:textId="5C6D8F1D" w:rsidR="007C58E8" w:rsidRDefault="007C58E8" w:rsidP="001B1500">
      <w:pPr>
        <w:jc w:val="center"/>
        <w:rPr>
          <w:b/>
          <w:bCs/>
          <w:sz w:val="28"/>
          <w:szCs w:val="28"/>
        </w:rPr>
      </w:pPr>
      <w:r w:rsidRPr="00117F4A">
        <w:rPr>
          <w:b/>
          <w:bCs/>
          <w:sz w:val="28"/>
          <w:szCs w:val="28"/>
        </w:rPr>
        <w:lastRenderedPageBreak/>
        <w:t>PLANNING AND PRODUCTION</w:t>
      </w:r>
    </w:p>
    <w:p w14:paraId="499DBBEC" w14:textId="2AA5FC72" w:rsidR="00ED3EF5" w:rsidRDefault="001B1500" w:rsidP="001B1500">
      <w:pPr>
        <w:tabs>
          <w:tab w:val="left" w:pos="1593"/>
        </w:tabs>
        <w:rPr>
          <w:b/>
          <w:bCs/>
          <w:sz w:val="28"/>
          <w:szCs w:val="28"/>
        </w:rPr>
      </w:pPr>
      <w:r>
        <w:rPr>
          <w:b/>
          <w:bCs/>
          <w:sz w:val="28"/>
          <w:szCs w:val="28"/>
        </w:rPr>
        <w:tab/>
      </w:r>
    </w:p>
    <w:tbl>
      <w:tblPr>
        <w:tblpPr w:leftFromText="180" w:rightFromText="180" w:vertAnchor="page" w:horzAnchor="margin" w:tblpXSpec="center" w:tblpY="2346"/>
        <w:tblW w:w="14177" w:type="dxa"/>
        <w:tblLook w:val="04A0" w:firstRow="1" w:lastRow="0" w:firstColumn="1" w:lastColumn="0" w:noHBand="0" w:noVBand="1"/>
      </w:tblPr>
      <w:tblGrid>
        <w:gridCol w:w="952"/>
        <w:gridCol w:w="2627"/>
        <w:gridCol w:w="511"/>
        <w:gridCol w:w="511"/>
        <w:gridCol w:w="512"/>
        <w:gridCol w:w="380"/>
        <w:gridCol w:w="522"/>
        <w:gridCol w:w="522"/>
        <w:gridCol w:w="527"/>
        <w:gridCol w:w="380"/>
        <w:gridCol w:w="511"/>
        <w:gridCol w:w="511"/>
        <w:gridCol w:w="511"/>
        <w:gridCol w:w="516"/>
        <w:gridCol w:w="382"/>
        <w:gridCol w:w="522"/>
        <w:gridCol w:w="522"/>
        <w:gridCol w:w="525"/>
        <w:gridCol w:w="380"/>
        <w:gridCol w:w="522"/>
        <w:gridCol w:w="522"/>
        <w:gridCol w:w="527"/>
        <w:gridCol w:w="782"/>
      </w:tblGrid>
      <w:tr w:rsidR="00C47700" w:rsidRPr="001B1500" w14:paraId="6BF2923C" w14:textId="77777777" w:rsidTr="00C47700">
        <w:trPr>
          <w:trHeight w:val="376"/>
        </w:trPr>
        <w:tc>
          <w:tcPr>
            <w:tcW w:w="952" w:type="dxa"/>
            <w:tcBorders>
              <w:top w:val="single" w:sz="4" w:space="0" w:color="FFFFFF"/>
              <w:left w:val="single" w:sz="4" w:space="0" w:color="FFFFFF"/>
              <w:bottom w:val="single" w:sz="4" w:space="0" w:color="FFFFFF"/>
              <w:right w:val="single" w:sz="4" w:space="0" w:color="FFFFFF"/>
            </w:tcBorders>
            <w:shd w:val="clear" w:color="000000" w:fill="BFBFBF"/>
            <w:noWrap/>
            <w:vAlign w:val="bottom"/>
            <w:hideMark/>
          </w:tcPr>
          <w:p w14:paraId="5310EA36"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2627" w:type="dxa"/>
            <w:tcBorders>
              <w:top w:val="single" w:sz="4" w:space="0" w:color="FFFFFF"/>
              <w:left w:val="nil"/>
              <w:bottom w:val="single" w:sz="4" w:space="0" w:color="FFFFFF"/>
              <w:right w:val="single" w:sz="4" w:space="0" w:color="FFFFFF"/>
            </w:tcBorders>
            <w:shd w:val="clear" w:color="000000" w:fill="0D3512"/>
            <w:noWrap/>
            <w:vAlign w:val="bottom"/>
            <w:hideMark/>
          </w:tcPr>
          <w:p w14:paraId="4AF5F627" w14:textId="77777777" w:rsidR="00C47700" w:rsidRPr="001B1500" w:rsidRDefault="00C47700" w:rsidP="00C47700">
            <w:pPr>
              <w:jc w:val="right"/>
              <w:rPr>
                <w:rFonts w:ascii="Aptos Narrow" w:eastAsia="Times New Roman" w:hAnsi="Aptos Narrow" w:cs="Times New Roman"/>
                <w:color w:val="FFFFFF"/>
                <w:kern w:val="0"/>
                <w:sz w:val="22"/>
                <w:szCs w:val="22"/>
                <w:lang w:eastAsia="en-GB"/>
                <w14:ligatures w14:val="none"/>
              </w:rPr>
            </w:pPr>
            <w:r w:rsidRPr="001B1500">
              <w:rPr>
                <w:rFonts w:ascii="Aptos Narrow" w:eastAsia="Times New Roman" w:hAnsi="Aptos Narrow" w:cs="Times New Roman"/>
                <w:color w:val="FFFFFF"/>
                <w:kern w:val="0"/>
                <w:sz w:val="22"/>
                <w:szCs w:val="22"/>
                <w:lang w:eastAsia="en-GB"/>
                <w14:ligatures w14:val="none"/>
              </w:rPr>
              <w:t>DATE (w/b)</w:t>
            </w:r>
          </w:p>
        </w:tc>
        <w:tc>
          <w:tcPr>
            <w:tcW w:w="1534" w:type="dxa"/>
            <w:gridSpan w:val="3"/>
            <w:tcBorders>
              <w:top w:val="single" w:sz="4" w:space="0" w:color="FFFFFF"/>
              <w:left w:val="nil"/>
              <w:bottom w:val="single" w:sz="4" w:space="0" w:color="FFFFFF"/>
              <w:right w:val="single" w:sz="4" w:space="0" w:color="FFFFFF"/>
            </w:tcBorders>
            <w:shd w:val="clear" w:color="000000" w:fill="3C7D22"/>
            <w:noWrap/>
            <w:vAlign w:val="bottom"/>
            <w:hideMark/>
          </w:tcPr>
          <w:p w14:paraId="58F11C85" w14:textId="77777777" w:rsidR="00C47700" w:rsidRPr="001B1500" w:rsidRDefault="00C47700" w:rsidP="00C47700">
            <w:pPr>
              <w:jc w:val="center"/>
              <w:rPr>
                <w:rFonts w:ascii="Aptos Narrow" w:eastAsia="Times New Roman" w:hAnsi="Aptos Narrow" w:cs="Times New Roman"/>
                <w:color w:val="FFFFFF"/>
                <w:kern w:val="0"/>
                <w:sz w:val="22"/>
                <w:szCs w:val="22"/>
                <w:lang w:eastAsia="en-GB"/>
                <w14:ligatures w14:val="none"/>
              </w:rPr>
            </w:pPr>
            <w:r w:rsidRPr="001B1500">
              <w:rPr>
                <w:rFonts w:ascii="Aptos Narrow" w:eastAsia="Times New Roman" w:hAnsi="Aptos Narrow" w:cs="Times New Roman"/>
                <w:color w:val="FFFFFF"/>
                <w:kern w:val="0"/>
                <w:sz w:val="22"/>
                <w:szCs w:val="22"/>
                <w:lang w:eastAsia="en-GB"/>
                <w14:ligatures w14:val="none"/>
              </w:rPr>
              <w:t>JANUARY</w:t>
            </w:r>
          </w:p>
        </w:tc>
        <w:tc>
          <w:tcPr>
            <w:tcW w:w="1951" w:type="dxa"/>
            <w:gridSpan w:val="4"/>
            <w:tcBorders>
              <w:top w:val="single" w:sz="4" w:space="0" w:color="FFFFFF"/>
              <w:left w:val="nil"/>
              <w:bottom w:val="single" w:sz="4" w:space="0" w:color="FFFFFF"/>
              <w:right w:val="single" w:sz="4" w:space="0" w:color="FFFFFF"/>
            </w:tcBorders>
            <w:shd w:val="clear" w:color="000000" w:fill="275317"/>
            <w:noWrap/>
            <w:vAlign w:val="bottom"/>
            <w:hideMark/>
          </w:tcPr>
          <w:p w14:paraId="34DFF8CD" w14:textId="77777777" w:rsidR="00C47700" w:rsidRPr="001B1500" w:rsidRDefault="00C47700" w:rsidP="00C47700">
            <w:pPr>
              <w:jc w:val="center"/>
              <w:rPr>
                <w:rFonts w:ascii="Aptos Narrow" w:eastAsia="Times New Roman" w:hAnsi="Aptos Narrow" w:cs="Times New Roman"/>
                <w:color w:val="FFFFFF"/>
                <w:kern w:val="0"/>
                <w:sz w:val="22"/>
                <w:szCs w:val="22"/>
                <w:lang w:eastAsia="en-GB"/>
                <w14:ligatures w14:val="none"/>
              </w:rPr>
            </w:pPr>
            <w:r w:rsidRPr="001B1500">
              <w:rPr>
                <w:rFonts w:ascii="Aptos Narrow" w:eastAsia="Times New Roman" w:hAnsi="Aptos Narrow" w:cs="Times New Roman"/>
                <w:color w:val="FFFFFF"/>
                <w:kern w:val="0"/>
                <w:sz w:val="22"/>
                <w:szCs w:val="22"/>
                <w:lang w:eastAsia="en-GB"/>
                <w14:ligatures w14:val="none"/>
              </w:rPr>
              <w:t>FEBRUARY</w:t>
            </w:r>
          </w:p>
        </w:tc>
        <w:tc>
          <w:tcPr>
            <w:tcW w:w="2429" w:type="dxa"/>
            <w:gridSpan w:val="5"/>
            <w:tcBorders>
              <w:top w:val="single" w:sz="4" w:space="0" w:color="FFFFFF"/>
              <w:left w:val="nil"/>
              <w:bottom w:val="single" w:sz="4" w:space="0" w:color="FFFFFF"/>
              <w:right w:val="single" w:sz="4" w:space="0" w:color="FFFFFF"/>
            </w:tcBorders>
            <w:shd w:val="clear" w:color="000000" w:fill="3C7D22"/>
            <w:noWrap/>
            <w:vAlign w:val="bottom"/>
            <w:hideMark/>
          </w:tcPr>
          <w:p w14:paraId="0F58AC30" w14:textId="77777777" w:rsidR="00C47700" w:rsidRPr="001B1500" w:rsidRDefault="00C47700" w:rsidP="00C47700">
            <w:pPr>
              <w:jc w:val="center"/>
              <w:rPr>
                <w:rFonts w:ascii="Aptos Narrow" w:eastAsia="Times New Roman" w:hAnsi="Aptos Narrow" w:cs="Times New Roman"/>
                <w:color w:val="FFFFFF"/>
                <w:kern w:val="0"/>
                <w:sz w:val="22"/>
                <w:szCs w:val="22"/>
                <w:lang w:eastAsia="en-GB"/>
                <w14:ligatures w14:val="none"/>
              </w:rPr>
            </w:pPr>
            <w:r w:rsidRPr="001B1500">
              <w:rPr>
                <w:rFonts w:ascii="Aptos Narrow" w:eastAsia="Times New Roman" w:hAnsi="Aptos Narrow" w:cs="Times New Roman"/>
                <w:color w:val="FFFFFF"/>
                <w:kern w:val="0"/>
                <w:sz w:val="22"/>
                <w:szCs w:val="22"/>
                <w:lang w:eastAsia="en-GB"/>
                <w14:ligatures w14:val="none"/>
              </w:rPr>
              <w:t>MARCH</w:t>
            </w:r>
          </w:p>
        </w:tc>
        <w:tc>
          <w:tcPr>
            <w:tcW w:w="1951" w:type="dxa"/>
            <w:gridSpan w:val="4"/>
            <w:tcBorders>
              <w:top w:val="single" w:sz="4" w:space="0" w:color="FFFFFF"/>
              <w:left w:val="nil"/>
              <w:bottom w:val="single" w:sz="4" w:space="0" w:color="FFFFFF"/>
              <w:right w:val="single" w:sz="4" w:space="0" w:color="FFFFFF"/>
            </w:tcBorders>
            <w:shd w:val="clear" w:color="000000" w:fill="275317"/>
            <w:noWrap/>
            <w:vAlign w:val="bottom"/>
            <w:hideMark/>
          </w:tcPr>
          <w:p w14:paraId="57D26D80" w14:textId="77777777" w:rsidR="00C47700" w:rsidRPr="001B1500" w:rsidRDefault="00C47700" w:rsidP="00C47700">
            <w:pPr>
              <w:jc w:val="center"/>
              <w:rPr>
                <w:rFonts w:ascii="Aptos Narrow" w:eastAsia="Times New Roman" w:hAnsi="Aptos Narrow" w:cs="Times New Roman"/>
                <w:color w:val="FFFFFF"/>
                <w:kern w:val="0"/>
                <w:sz w:val="22"/>
                <w:szCs w:val="22"/>
                <w:lang w:eastAsia="en-GB"/>
                <w14:ligatures w14:val="none"/>
              </w:rPr>
            </w:pPr>
            <w:r w:rsidRPr="001B1500">
              <w:rPr>
                <w:rFonts w:ascii="Aptos Narrow" w:eastAsia="Times New Roman" w:hAnsi="Aptos Narrow" w:cs="Times New Roman"/>
                <w:color w:val="FFFFFF"/>
                <w:kern w:val="0"/>
                <w:sz w:val="22"/>
                <w:szCs w:val="22"/>
                <w:lang w:eastAsia="en-GB"/>
                <w14:ligatures w14:val="none"/>
              </w:rPr>
              <w:t>APRIL</w:t>
            </w:r>
          </w:p>
        </w:tc>
        <w:tc>
          <w:tcPr>
            <w:tcW w:w="1951" w:type="dxa"/>
            <w:gridSpan w:val="4"/>
            <w:tcBorders>
              <w:top w:val="single" w:sz="4" w:space="0" w:color="FFFFFF"/>
              <w:left w:val="nil"/>
              <w:bottom w:val="single" w:sz="4" w:space="0" w:color="FFFFFF"/>
              <w:right w:val="single" w:sz="4" w:space="0" w:color="FFFFFF"/>
            </w:tcBorders>
            <w:shd w:val="clear" w:color="000000" w:fill="3C7D22"/>
            <w:noWrap/>
            <w:vAlign w:val="bottom"/>
            <w:hideMark/>
          </w:tcPr>
          <w:p w14:paraId="3EBFACF4" w14:textId="77777777" w:rsidR="00C47700" w:rsidRPr="001B1500" w:rsidRDefault="00C47700" w:rsidP="00C47700">
            <w:pPr>
              <w:jc w:val="center"/>
              <w:rPr>
                <w:rFonts w:ascii="Aptos Narrow" w:eastAsia="Times New Roman" w:hAnsi="Aptos Narrow" w:cs="Times New Roman"/>
                <w:color w:val="FFFFFF"/>
                <w:kern w:val="0"/>
                <w:sz w:val="22"/>
                <w:szCs w:val="22"/>
                <w:lang w:eastAsia="en-GB"/>
                <w14:ligatures w14:val="none"/>
              </w:rPr>
            </w:pPr>
            <w:r w:rsidRPr="001B1500">
              <w:rPr>
                <w:rFonts w:ascii="Aptos Narrow" w:eastAsia="Times New Roman" w:hAnsi="Aptos Narrow" w:cs="Times New Roman"/>
                <w:color w:val="FFFFFF"/>
                <w:kern w:val="0"/>
                <w:sz w:val="22"/>
                <w:szCs w:val="22"/>
                <w:lang w:eastAsia="en-GB"/>
                <w14:ligatures w14:val="none"/>
              </w:rPr>
              <w:t>MAY</w:t>
            </w:r>
          </w:p>
        </w:tc>
        <w:tc>
          <w:tcPr>
            <w:tcW w:w="782" w:type="dxa"/>
            <w:tcBorders>
              <w:top w:val="single" w:sz="4" w:space="0" w:color="FFFFFF"/>
              <w:left w:val="nil"/>
              <w:bottom w:val="single" w:sz="4" w:space="0" w:color="FFFFFF"/>
              <w:right w:val="single" w:sz="4" w:space="0" w:color="FFFFFF"/>
            </w:tcBorders>
            <w:shd w:val="clear" w:color="000000" w:fill="275317"/>
            <w:noWrap/>
            <w:vAlign w:val="bottom"/>
            <w:hideMark/>
          </w:tcPr>
          <w:p w14:paraId="5A5AE43B" w14:textId="77777777" w:rsidR="00C47700" w:rsidRPr="001B1500" w:rsidRDefault="00C47700" w:rsidP="00C47700">
            <w:pPr>
              <w:jc w:val="center"/>
              <w:rPr>
                <w:rFonts w:ascii="Aptos Narrow" w:eastAsia="Times New Roman" w:hAnsi="Aptos Narrow" w:cs="Times New Roman"/>
                <w:color w:val="FFFFFF"/>
                <w:kern w:val="0"/>
                <w:sz w:val="22"/>
                <w:szCs w:val="22"/>
                <w:lang w:eastAsia="en-GB"/>
                <w14:ligatures w14:val="none"/>
              </w:rPr>
            </w:pPr>
            <w:r w:rsidRPr="001B1500">
              <w:rPr>
                <w:rFonts w:ascii="Aptos Narrow" w:eastAsia="Times New Roman" w:hAnsi="Aptos Narrow" w:cs="Times New Roman"/>
                <w:color w:val="FFFFFF"/>
                <w:kern w:val="0"/>
                <w:sz w:val="22"/>
                <w:szCs w:val="22"/>
                <w:lang w:eastAsia="en-GB"/>
                <w14:ligatures w14:val="none"/>
              </w:rPr>
              <w:t>JUNE</w:t>
            </w:r>
          </w:p>
        </w:tc>
      </w:tr>
      <w:tr w:rsidR="00C47700" w:rsidRPr="001B1500" w14:paraId="69C31EED" w14:textId="77777777" w:rsidTr="00C47700">
        <w:trPr>
          <w:trHeight w:val="376"/>
        </w:trPr>
        <w:tc>
          <w:tcPr>
            <w:tcW w:w="952" w:type="dxa"/>
            <w:tcBorders>
              <w:top w:val="nil"/>
              <w:left w:val="single" w:sz="4" w:space="0" w:color="FFFFFF"/>
              <w:bottom w:val="single" w:sz="4" w:space="0" w:color="FFFFFF"/>
              <w:right w:val="single" w:sz="4" w:space="0" w:color="FFFFFF"/>
            </w:tcBorders>
            <w:shd w:val="clear" w:color="000000" w:fill="782170"/>
            <w:noWrap/>
            <w:vAlign w:val="bottom"/>
            <w:hideMark/>
          </w:tcPr>
          <w:p w14:paraId="53E0E9BA" w14:textId="77777777" w:rsidR="00C47700" w:rsidRPr="001B1500" w:rsidRDefault="00C47700" w:rsidP="00C47700">
            <w:pPr>
              <w:rPr>
                <w:rFonts w:ascii="Aptos Narrow" w:eastAsia="Times New Roman" w:hAnsi="Aptos Narrow" w:cs="Times New Roman"/>
                <w:color w:val="FFFFFF"/>
                <w:kern w:val="0"/>
                <w:sz w:val="22"/>
                <w:szCs w:val="22"/>
                <w:lang w:eastAsia="en-GB"/>
                <w14:ligatures w14:val="none"/>
              </w:rPr>
            </w:pPr>
            <w:r w:rsidRPr="001B1500">
              <w:rPr>
                <w:rFonts w:ascii="Aptos Narrow" w:eastAsia="Times New Roman" w:hAnsi="Aptos Narrow" w:cs="Times New Roman"/>
                <w:color w:val="FFFFFF"/>
                <w:kern w:val="0"/>
                <w:sz w:val="22"/>
                <w:szCs w:val="22"/>
                <w:lang w:eastAsia="en-GB"/>
                <w14:ligatures w14:val="none"/>
              </w:rPr>
              <w:t>PHASE</w:t>
            </w:r>
          </w:p>
        </w:tc>
        <w:tc>
          <w:tcPr>
            <w:tcW w:w="2627" w:type="dxa"/>
            <w:tcBorders>
              <w:top w:val="nil"/>
              <w:left w:val="nil"/>
              <w:bottom w:val="single" w:sz="4" w:space="0" w:color="FFFFFF"/>
              <w:right w:val="single" w:sz="4" w:space="0" w:color="FFFFFF"/>
            </w:tcBorders>
            <w:shd w:val="clear" w:color="000000" w:fill="51154A"/>
            <w:noWrap/>
            <w:vAlign w:val="bottom"/>
            <w:hideMark/>
          </w:tcPr>
          <w:p w14:paraId="76736DFE" w14:textId="77777777" w:rsidR="00C47700" w:rsidRPr="001B1500" w:rsidRDefault="00C47700" w:rsidP="00C47700">
            <w:pPr>
              <w:rPr>
                <w:rFonts w:ascii="Aptos Narrow" w:eastAsia="Times New Roman" w:hAnsi="Aptos Narrow" w:cs="Times New Roman"/>
                <w:color w:val="FFFFFF"/>
                <w:kern w:val="0"/>
                <w:sz w:val="22"/>
                <w:szCs w:val="22"/>
                <w:lang w:eastAsia="en-GB"/>
                <w14:ligatures w14:val="none"/>
              </w:rPr>
            </w:pPr>
            <w:r w:rsidRPr="001B1500">
              <w:rPr>
                <w:rFonts w:ascii="Aptos Narrow" w:eastAsia="Times New Roman" w:hAnsi="Aptos Narrow" w:cs="Times New Roman"/>
                <w:color w:val="FFFFFF"/>
                <w:kern w:val="0"/>
                <w:sz w:val="22"/>
                <w:szCs w:val="22"/>
                <w:lang w:eastAsia="en-GB"/>
                <w14:ligatures w14:val="none"/>
              </w:rPr>
              <w:t>ACTIVITY</w:t>
            </w:r>
          </w:p>
        </w:tc>
        <w:tc>
          <w:tcPr>
            <w:tcW w:w="511" w:type="dxa"/>
            <w:tcBorders>
              <w:top w:val="nil"/>
              <w:left w:val="nil"/>
              <w:bottom w:val="single" w:sz="4" w:space="0" w:color="FFFFFF"/>
              <w:right w:val="single" w:sz="4" w:space="0" w:color="FFFFFF"/>
            </w:tcBorders>
            <w:shd w:val="clear" w:color="000000" w:fill="DAF2D0"/>
            <w:noWrap/>
            <w:vAlign w:val="bottom"/>
            <w:hideMark/>
          </w:tcPr>
          <w:p w14:paraId="454F98EB" w14:textId="77777777" w:rsidR="00C47700" w:rsidRPr="001B1500" w:rsidRDefault="00C47700" w:rsidP="00C47700">
            <w:pPr>
              <w:jc w:val="right"/>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13</w:t>
            </w:r>
          </w:p>
        </w:tc>
        <w:tc>
          <w:tcPr>
            <w:tcW w:w="511" w:type="dxa"/>
            <w:tcBorders>
              <w:top w:val="nil"/>
              <w:left w:val="nil"/>
              <w:bottom w:val="single" w:sz="4" w:space="0" w:color="FFFFFF"/>
              <w:right w:val="single" w:sz="4" w:space="0" w:color="FFFFFF"/>
            </w:tcBorders>
            <w:shd w:val="clear" w:color="000000" w:fill="DAF2D0"/>
            <w:noWrap/>
            <w:vAlign w:val="bottom"/>
            <w:hideMark/>
          </w:tcPr>
          <w:p w14:paraId="19AA3BBA" w14:textId="77777777" w:rsidR="00C47700" w:rsidRPr="001B1500" w:rsidRDefault="00C47700" w:rsidP="00C47700">
            <w:pPr>
              <w:jc w:val="right"/>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20</w:t>
            </w:r>
          </w:p>
        </w:tc>
        <w:tc>
          <w:tcPr>
            <w:tcW w:w="512" w:type="dxa"/>
            <w:tcBorders>
              <w:top w:val="nil"/>
              <w:left w:val="nil"/>
              <w:bottom w:val="single" w:sz="4" w:space="0" w:color="FFFFFF"/>
              <w:right w:val="single" w:sz="4" w:space="0" w:color="FFFFFF"/>
            </w:tcBorders>
            <w:shd w:val="clear" w:color="000000" w:fill="DAF2D0"/>
            <w:noWrap/>
            <w:vAlign w:val="bottom"/>
            <w:hideMark/>
          </w:tcPr>
          <w:p w14:paraId="32C20592" w14:textId="77777777" w:rsidR="00C47700" w:rsidRPr="001B1500" w:rsidRDefault="00C47700" w:rsidP="00C47700">
            <w:pPr>
              <w:jc w:val="right"/>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27</w:t>
            </w:r>
          </w:p>
        </w:tc>
        <w:tc>
          <w:tcPr>
            <w:tcW w:w="380" w:type="dxa"/>
            <w:tcBorders>
              <w:top w:val="nil"/>
              <w:left w:val="nil"/>
              <w:bottom w:val="single" w:sz="4" w:space="0" w:color="FFFFFF"/>
              <w:right w:val="single" w:sz="4" w:space="0" w:color="FFFFFF"/>
            </w:tcBorders>
            <w:shd w:val="clear" w:color="000000" w:fill="B5E6A2"/>
            <w:noWrap/>
            <w:vAlign w:val="bottom"/>
            <w:hideMark/>
          </w:tcPr>
          <w:p w14:paraId="585C71F4" w14:textId="77777777" w:rsidR="00C47700" w:rsidRPr="001B1500" w:rsidRDefault="00C47700" w:rsidP="00C47700">
            <w:pPr>
              <w:jc w:val="right"/>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3</w:t>
            </w:r>
          </w:p>
        </w:tc>
        <w:tc>
          <w:tcPr>
            <w:tcW w:w="522" w:type="dxa"/>
            <w:tcBorders>
              <w:top w:val="nil"/>
              <w:left w:val="nil"/>
              <w:bottom w:val="single" w:sz="4" w:space="0" w:color="FFFFFF"/>
              <w:right w:val="single" w:sz="4" w:space="0" w:color="FFFFFF"/>
            </w:tcBorders>
            <w:shd w:val="clear" w:color="000000" w:fill="B5E6A2"/>
            <w:noWrap/>
            <w:vAlign w:val="bottom"/>
            <w:hideMark/>
          </w:tcPr>
          <w:p w14:paraId="6D8C7528" w14:textId="77777777" w:rsidR="00C47700" w:rsidRPr="001B1500" w:rsidRDefault="00C47700" w:rsidP="00C47700">
            <w:pPr>
              <w:jc w:val="right"/>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10</w:t>
            </w:r>
          </w:p>
        </w:tc>
        <w:tc>
          <w:tcPr>
            <w:tcW w:w="522" w:type="dxa"/>
            <w:tcBorders>
              <w:top w:val="nil"/>
              <w:left w:val="nil"/>
              <w:bottom w:val="nil"/>
              <w:right w:val="single" w:sz="4" w:space="0" w:color="FFFFFF"/>
            </w:tcBorders>
            <w:shd w:val="clear" w:color="000000" w:fill="B5E6A2"/>
            <w:noWrap/>
            <w:vAlign w:val="bottom"/>
            <w:hideMark/>
          </w:tcPr>
          <w:p w14:paraId="40775F5D" w14:textId="77777777" w:rsidR="00C47700" w:rsidRPr="001B1500" w:rsidRDefault="00C47700" w:rsidP="00C47700">
            <w:pPr>
              <w:jc w:val="right"/>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17</w:t>
            </w:r>
          </w:p>
        </w:tc>
        <w:tc>
          <w:tcPr>
            <w:tcW w:w="525" w:type="dxa"/>
            <w:tcBorders>
              <w:top w:val="nil"/>
              <w:left w:val="nil"/>
              <w:bottom w:val="single" w:sz="4" w:space="0" w:color="FFFFFF"/>
              <w:right w:val="single" w:sz="4" w:space="0" w:color="FFFFFF"/>
            </w:tcBorders>
            <w:shd w:val="clear" w:color="000000" w:fill="B5E6A2"/>
            <w:noWrap/>
            <w:vAlign w:val="bottom"/>
            <w:hideMark/>
          </w:tcPr>
          <w:p w14:paraId="3E9258EA" w14:textId="77777777" w:rsidR="00C47700" w:rsidRPr="001B1500" w:rsidRDefault="00C47700" w:rsidP="00C47700">
            <w:pPr>
              <w:jc w:val="right"/>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24</w:t>
            </w:r>
          </w:p>
        </w:tc>
        <w:tc>
          <w:tcPr>
            <w:tcW w:w="380" w:type="dxa"/>
            <w:tcBorders>
              <w:top w:val="nil"/>
              <w:left w:val="nil"/>
              <w:bottom w:val="single" w:sz="4" w:space="0" w:color="FFFFFF"/>
              <w:right w:val="single" w:sz="4" w:space="0" w:color="FFFFFF"/>
            </w:tcBorders>
            <w:shd w:val="clear" w:color="000000" w:fill="DAF2D0"/>
            <w:noWrap/>
            <w:vAlign w:val="bottom"/>
            <w:hideMark/>
          </w:tcPr>
          <w:p w14:paraId="0F69D297" w14:textId="77777777" w:rsidR="00C47700" w:rsidRPr="001B1500" w:rsidRDefault="00C47700" w:rsidP="00C47700">
            <w:pPr>
              <w:jc w:val="right"/>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3</w:t>
            </w:r>
          </w:p>
        </w:tc>
        <w:tc>
          <w:tcPr>
            <w:tcW w:w="511" w:type="dxa"/>
            <w:tcBorders>
              <w:top w:val="nil"/>
              <w:left w:val="nil"/>
              <w:bottom w:val="single" w:sz="4" w:space="0" w:color="FFFFFF"/>
              <w:right w:val="single" w:sz="4" w:space="0" w:color="FFFFFF"/>
            </w:tcBorders>
            <w:shd w:val="clear" w:color="000000" w:fill="DAF2D0"/>
            <w:noWrap/>
            <w:vAlign w:val="bottom"/>
            <w:hideMark/>
          </w:tcPr>
          <w:p w14:paraId="69C0AC91" w14:textId="77777777" w:rsidR="00C47700" w:rsidRPr="001B1500" w:rsidRDefault="00C47700" w:rsidP="00C47700">
            <w:pPr>
              <w:jc w:val="right"/>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10</w:t>
            </w:r>
          </w:p>
        </w:tc>
        <w:tc>
          <w:tcPr>
            <w:tcW w:w="511" w:type="dxa"/>
            <w:tcBorders>
              <w:top w:val="nil"/>
              <w:left w:val="nil"/>
              <w:bottom w:val="single" w:sz="4" w:space="0" w:color="FFFFFF"/>
              <w:right w:val="single" w:sz="4" w:space="0" w:color="FFFFFF"/>
            </w:tcBorders>
            <w:shd w:val="clear" w:color="000000" w:fill="DAF2D0"/>
            <w:noWrap/>
            <w:vAlign w:val="bottom"/>
            <w:hideMark/>
          </w:tcPr>
          <w:p w14:paraId="1FA91BFB" w14:textId="77777777" w:rsidR="00C47700" w:rsidRPr="001B1500" w:rsidRDefault="00C47700" w:rsidP="00C47700">
            <w:pPr>
              <w:jc w:val="right"/>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17</w:t>
            </w:r>
          </w:p>
        </w:tc>
        <w:tc>
          <w:tcPr>
            <w:tcW w:w="511" w:type="dxa"/>
            <w:tcBorders>
              <w:top w:val="nil"/>
              <w:left w:val="nil"/>
              <w:bottom w:val="single" w:sz="4" w:space="0" w:color="FFFFFF"/>
              <w:right w:val="single" w:sz="4" w:space="0" w:color="FFFFFF"/>
            </w:tcBorders>
            <w:shd w:val="clear" w:color="000000" w:fill="DAF2D0"/>
            <w:noWrap/>
            <w:vAlign w:val="bottom"/>
            <w:hideMark/>
          </w:tcPr>
          <w:p w14:paraId="35A335D7" w14:textId="77777777" w:rsidR="00C47700" w:rsidRPr="001B1500" w:rsidRDefault="00C47700" w:rsidP="00C47700">
            <w:pPr>
              <w:jc w:val="right"/>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24</w:t>
            </w:r>
          </w:p>
        </w:tc>
        <w:tc>
          <w:tcPr>
            <w:tcW w:w="511" w:type="dxa"/>
            <w:tcBorders>
              <w:top w:val="nil"/>
              <w:left w:val="nil"/>
              <w:bottom w:val="single" w:sz="4" w:space="0" w:color="FFFFFF"/>
              <w:right w:val="single" w:sz="4" w:space="0" w:color="FFFFFF"/>
            </w:tcBorders>
            <w:shd w:val="clear" w:color="000000" w:fill="DAF2D0"/>
            <w:noWrap/>
            <w:vAlign w:val="bottom"/>
            <w:hideMark/>
          </w:tcPr>
          <w:p w14:paraId="515541C9" w14:textId="77777777" w:rsidR="00C47700" w:rsidRPr="001B1500" w:rsidRDefault="00C47700" w:rsidP="00C47700">
            <w:pPr>
              <w:jc w:val="right"/>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31</w:t>
            </w:r>
          </w:p>
        </w:tc>
        <w:tc>
          <w:tcPr>
            <w:tcW w:w="382" w:type="dxa"/>
            <w:tcBorders>
              <w:top w:val="nil"/>
              <w:left w:val="nil"/>
              <w:bottom w:val="nil"/>
              <w:right w:val="single" w:sz="4" w:space="0" w:color="FFFFFF"/>
            </w:tcBorders>
            <w:shd w:val="clear" w:color="000000" w:fill="B5E6A2"/>
            <w:noWrap/>
            <w:vAlign w:val="bottom"/>
            <w:hideMark/>
          </w:tcPr>
          <w:p w14:paraId="4EC99D33" w14:textId="77777777" w:rsidR="00C47700" w:rsidRPr="001B1500" w:rsidRDefault="00C47700" w:rsidP="00C47700">
            <w:pPr>
              <w:jc w:val="right"/>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7</w:t>
            </w:r>
          </w:p>
        </w:tc>
        <w:tc>
          <w:tcPr>
            <w:tcW w:w="522" w:type="dxa"/>
            <w:tcBorders>
              <w:top w:val="nil"/>
              <w:left w:val="nil"/>
              <w:bottom w:val="nil"/>
              <w:right w:val="single" w:sz="4" w:space="0" w:color="FFFFFF"/>
            </w:tcBorders>
            <w:shd w:val="clear" w:color="000000" w:fill="B5E6A2"/>
            <w:noWrap/>
            <w:vAlign w:val="bottom"/>
            <w:hideMark/>
          </w:tcPr>
          <w:p w14:paraId="27A09DEC" w14:textId="77777777" w:rsidR="00C47700" w:rsidRPr="001B1500" w:rsidRDefault="00C47700" w:rsidP="00C47700">
            <w:pPr>
              <w:jc w:val="right"/>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14</w:t>
            </w:r>
          </w:p>
        </w:tc>
        <w:tc>
          <w:tcPr>
            <w:tcW w:w="522" w:type="dxa"/>
            <w:tcBorders>
              <w:top w:val="nil"/>
              <w:left w:val="nil"/>
              <w:bottom w:val="single" w:sz="4" w:space="0" w:color="FFFFFF"/>
              <w:right w:val="single" w:sz="4" w:space="0" w:color="FFFFFF"/>
            </w:tcBorders>
            <w:shd w:val="clear" w:color="000000" w:fill="B5E6A2"/>
            <w:noWrap/>
            <w:vAlign w:val="bottom"/>
            <w:hideMark/>
          </w:tcPr>
          <w:p w14:paraId="57D72BE4" w14:textId="77777777" w:rsidR="00C47700" w:rsidRPr="001B1500" w:rsidRDefault="00C47700" w:rsidP="00C47700">
            <w:pPr>
              <w:jc w:val="right"/>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21</w:t>
            </w:r>
          </w:p>
        </w:tc>
        <w:tc>
          <w:tcPr>
            <w:tcW w:w="522" w:type="dxa"/>
            <w:tcBorders>
              <w:top w:val="nil"/>
              <w:left w:val="nil"/>
              <w:bottom w:val="single" w:sz="4" w:space="0" w:color="FFFFFF"/>
              <w:right w:val="single" w:sz="4" w:space="0" w:color="FFFFFF"/>
            </w:tcBorders>
            <w:shd w:val="clear" w:color="000000" w:fill="B5E6A2"/>
            <w:noWrap/>
            <w:vAlign w:val="bottom"/>
            <w:hideMark/>
          </w:tcPr>
          <w:p w14:paraId="74BBBCC4" w14:textId="77777777" w:rsidR="00C47700" w:rsidRPr="001B1500" w:rsidRDefault="00C47700" w:rsidP="00C47700">
            <w:pPr>
              <w:jc w:val="right"/>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28</w:t>
            </w:r>
          </w:p>
        </w:tc>
        <w:tc>
          <w:tcPr>
            <w:tcW w:w="380" w:type="dxa"/>
            <w:tcBorders>
              <w:top w:val="nil"/>
              <w:left w:val="nil"/>
              <w:bottom w:val="single" w:sz="4" w:space="0" w:color="FFFFFF"/>
              <w:right w:val="single" w:sz="4" w:space="0" w:color="FFFFFF"/>
            </w:tcBorders>
            <w:shd w:val="clear" w:color="000000" w:fill="DAF2D0"/>
            <w:noWrap/>
            <w:vAlign w:val="bottom"/>
            <w:hideMark/>
          </w:tcPr>
          <w:p w14:paraId="61459D78" w14:textId="77777777" w:rsidR="00C47700" w:rsidRPr="001B1500" w:rsidRDefault="00C47700" w:rsidP="00C47700">
            <w:pPr>
              <w:jc w:val="right"/>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5</w:t>
            </w:r>
          </w:p>
        </w:tc>
        <w:tc>
          <w:tcPr>
            <w:tcW w:w="522" w:type="dxa"/>
            <w:tcBorders>
              <w:top w:val="nil"/>
              <w:left w:val="nil"/>
              <w:bottom w:val="single" w:sz="4" w:space="0" w:color="FFFFFF"/>
              <w:right w:val="single" w:sz="4" w:space="0" w:color="FFFFFF"/>
            </w:tcBorders>
            <w:shd w:val="clear" w:color="000000" w:fill="DAF2D0"/>
            <w:noWrap/>
            <w:vAlign w:val="bottom"/>
            <w:hideMark/>
          </w:tcPr>
          <w:p w14:paraId="46B6DE95" w14:textId="77777777" w:rsidR="00C47700" w:rsidRPr="001B1500" w:rsidRDefault="00C47700" w:rsidP="00C47700">
            <w:pPr>
              <w:jc w:val="right"/>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12</w:t>
            </w:r>
          </w:p>
        </w:tc>
        <w:tc>
          <w:tcPr>
            <w:tcW w:w="522" w:type="dxa"/>
            <w:tcBorders>
              <w:top w:val="nil"/>
              <w:left w:val="nil"/>
              <w:bottom w:val="single" w:sz="4" w:space="0" w:color="FFFFFF"/>
              <w:right w:val="single" w:sz="4" w:space="0" w:color="FFFFFF"/>
            </w:tcBorders>
            <w:shd w:val="clear" w:color="000000" w:fill="DAF2D0"/>
            <w:noWrap/>
            <w:vAlign w:val="bottom"/>
            <w:hideMark/>
          </w:tcPr>
          <w:p w14:paraId="7085D9BC" w14:textId="77777777" w:rsidR="00C47700" w:rsidRPr="001B1500" w:rsidRDefault="00C47700" w:rsidP="00C47700">
            <w:pPr>
              <w:jc w:val="right"/>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19</w:t>
            </w:r>
          </w:p>
        </w:tc>
        <w:tc>
          <w:tcPr>
            <w:tcW w:w="522" w:type="dxa"/>
            <w:tcBorders>
              <w:top w:val="nil"/>
              <w:left w:val="nil"/>
              <w:bottom w:val="single" w:sz="4" w:space="0" w:color="FFFFFF"/>
              <w:right w:val="single" w:sz="4" w:space="0" w:color="FFFFFF"/>
            </w:tcBorders>
            <w:shd w:val="clear" w:color="000000" w:fill="DAF2D0"/>
            <w:noWrap/>
            <w:vAlign w:val="bottom"/>
            <w:hideMark/>
          </w:tcPr>
          <w:p w14:paraId="59FEF8CE" w14:textId="77777777" w:rsidR="00C47700" w:rsidRPr="001B1500" w:rsidRDefault="00C47700" w:rsidP="00C47700">
            <w:pPr>
              <w:jc w:val="right"/>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26</w:t>
            </w:r>
          </w:p>
        </w:tc>
        <w:tc>
          <w:tcPr>
            <w:tcW w:w="782" w:type="dxa"/>
            <w:tcBorders>
              <w:top w:val="nil"/>
              <w:left w:val="nil"/>
              <w:bottom w:val="single" w:sz="4" w:space="0" w:color="FFFFFF"/>
              <w:right w:val="single" w:sz="4" w:space="0" w:color="FFFFFF"/>
            </w:tcBorders>
            <w:shd w:val="clear" w:color="000000" w:fill="B5E6A2"/>
            <w:noWrap/>
            <w:vAlign w:val="bottom"/>
            <w:hideMark/>
          </w:tcPr>
          <w:p w14:paraId="259BEC40" w14:textId="77777777" w:rsidR="00C47700" w:rsidRPr="001B1500" w:rsidRDefault="00C47700" w:rsidP="00C47700">
            <w:pPr>
              <w:jc w:val="right"/>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2</w:t>
            </w:r>
          </w:p>
        </w:tc>
      </w:tr>
      <w:tr w:rsidR="00C47700" w:rsidRPr="001B1500" w14:paraId="0018B50C" w14:textId="77777777" w:rsidTr="00C47700">
        <w:trPr>
          <w:trHeight w:val="376"/>
        </w:trPr>
        <w:tc>
          <w:tcPr>
            <w:tcW w:w="952" w:type="dxa"/>
            <w:vMerge w:val="restart"/>
            <w:tcBorders>
              <w:top w:val="nil"/>
              <w:left w:val="single" w:sz="4" w:space="0" w:color="FFFFFF"/>
              <w:bottom w:val="single" w:sz="4" w:space="0" w:color="FFFFFF"/>
              <w:right w:val="single" w:sz="4" w:space="0" w:color="FFFFFF"/>
            </w:tcBorders>
            <w:shd w:val="clear" w:color="000000" w:fill="A02B93"/>
            <w:noWrap/>
            <w:vAlign w:val="center"/>
            <w:hideMark/>
          </w:tcPr>
          <w:p w14:paraId="7D865577" w14:textId="77777777" w:rsidR="00C47700" w:rsidRPr="001B1500" w:rsidRDefault="00C47700" w:rsidP="00C47700">
            <w:pPr>
              <w:jc w:val="center"/>
              <w:rPr>
                <w:rFonts w:ascii="Aptos Narrow" w:eastAsia="Times New Roman" w:hAnsi="Aptos Narrow" w:cs="Times New Roman"/>
                <w:color w:val="FFFFFF"/>
                <w:kern w:val="0"/>
                <w:sz w:val="22"/>
                <w:szCs w:val="22"/>
                <w:lang w:eastAsia="en-GB"/>
                <w14:ligatures w14:val="none"/>
              </w:rPr>
            </w:pPr>
            <w:r w:rsidRPr="001B1500">
              <w:rPr>
                <w:rFonts w:ascii="Aptos Narrow" w:eastAsia="Times New Roman" w:hAnsi="Aptos Narrow" w:cs="Times New Roman"/>
                <w:color w:val="FFFFFF"/>
                <w:kern w:val="0"/>
                <w:sz w:val="22"/>
                <w:szCs w:val="22"/>
                <w:lang w:eastAsia="en-GB"/>
                <w14:ligatures w14:val="none"/>
              </w:rPr>
              <w:t>1</w:t>
            </w:r>
          </w:p>
        </w:tc>
        <w:tc>
          <w:tcPr>
            <w:tcW w:w="2627" w:type="dxa"/>
            <w:tcBorders>
              <w:top w:val="nil"/>
              <w:left w:val="nil"/>
              <w:bottom w:val="single" w:sz="4" w:space="0" w:color="FFFFFF"/>
              <w:right w:val="single" w:sz="4" w:space="0" w:color="FFFFFF"/>
            </w:tcBorders>
            <w:shd w:val="clear" w:color="000000" w:fill="E49EDD"/>
            <w:noWrap/>
            <w:vAlign w:val="bottom"/>
            <w:hideMark/>
          </w:tcPr>
          <w:p w14:paraId="2589C199"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Project Proposal</w:t>
            </w:r>
          </w:p>
        </w:tc>
        <w:tc>
          <w:tcPr>
            <w:tcW w:w="511" w:type="dxa"/>
            <w:tcBorders>
              <w:top w:val="nil"/>
              <w:left w:val="nil"/>
              <w:bottom w:val="single" w:sz="4" w:space="0" w:color="FFFFFF"/>
              <w:right w:val="single" w:sz="4" w:space="0" w:color="FFFFFF"/>
            </w:tcBorders>
            <w:shd w:val="clear" w:color="000000" w:fill="A02B93"/>
            <w:noWrap/>
            <w:vAlign w:val="bottom"/>
            <w:hideMark/>
          </w:tcPr>
          <w:p w14:paraId="30D4DEBA" w14:textId="637A365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11" w:type="dxa"/>
            <w:tcBorders>
              <w:top w:val="nil"/>
              <w:left w:val="nil"/>
              <w:bottom w:val="single" w:sz="4" w:space="0" w:color="FFFFFF"/>
              <w:right w:val="single" w:sz="4" w:space="0" w:color="FFFFFF"/>
            </w:tcBorders>
            <w:shd w:val="clear" w:color="000000" w:fill="A02B93"/>
            <w:noWrap/>
            <w:vAlign w:val="bottom"/>
            <w:hideMark/>
          </w:tcPr>
          <w:p w14:paraId="71715EBB"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12" w:type="dxa"/>
            <w:tcBorders>
              <w:top w:val="nil"/>
              <w:left w:val="nil"/>
              <w:bottom w:val="single" w:sz="4" w:space="0" w:color="FFFFFF"/>
              <w:right w:val="single" w:sz="4" w:space="0" w:color="FFFFFF"/>
            </w:tcBorders>
            <w:shd w:val="clear" w:color="000000" w:fill="A02B93"/>
            <w:noWrap/>
            <w:vAlign w:val="bottom"/>
            <w:hideMark/>
          </w:tcPr>
          <w:p w14:paraId="254C31FB"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380" w:type="dxa"/>
            <w:tcBorders>
              <w:top w:val="nil"/>
              <w:left w:val="nil"/>
              <w:bottom w:val="single" w:sz="4" w:space="0" w:color="FFFFFF"/>
              <w:right w:val="single" w:sz="4" w:space="0" w:color="FFFFFF"/>
            </w:tcBorders>
            <w:shd w:val="clear" w:color="000000" w:fill="A02B93"/>
            <w:noWrap/>
            <w:vAlign w:val="bottom"/>
            <w:hideMark/>
          </w:tcPr>
          <w:p w14:paraId="7726425F"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single" w:sz="4" w:space="0" w:color="FFFFFF"/>
              <w:right w:val="nil"/>
            </w:tcBorders>
            <w:shd w:val="clear" w:color="000000" w:fill="A02B93"/>
            <w:noWrap/>
            <w:vAlign w:val="bottom"/>
            <w:hideMark/>
          </w:tcPr>
          <w:p w14:paraId="11CD2EB3"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nil"/>
              <w:right w:val="nil"/>
            </w:tcBorders>
            <w:shd w:val="clear" w:color="000000" w:fill="BFBFBF"/>
            <w:noWrap/>
            <w:vAlign w:val="bottom"/>
            <w:hideMark/>
          </w:tcPr>
          <w:p w14:paraId="078549FE"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5" w:type="dxa"/>
            <w:tcBorders>
              <w:top w:val="nil"/>
              <w:left w:val="nil"/>
              <w:bottom w:val="single" w:sz="4" w:space="0" w:color="FFFFFF"/>
              <w:right w:val="single" w:sz="4" w:space="0" w:color="FFFFFF"/>
            </w:tcBorders>
            <w:shd w:val="clear" w:color="auto" w:fill="auto"/>
            <w:noWrap/>
            <w:vAlign w:val="bottom"/>
            <w:hideMark/>
          </w:tcPr>
          <w:p w14:paraId="1F745B42"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380" w:type="dxa"/>
            <w:tcBorders>
              <w:top w:val="nil"/>
              <w:left w:val="nil"/>
              <w:bottom w:val="single" w:sz="4" w:space="0" w:color="FFFFFF"/>
              <w:right w:val="single" w:sz="4" w:space="0" w:color="FFFFFF"/>
            </w:tcBorders>
            <w:shd w:val="clear" w:color="auto" w:fill="auto"/>
            <w:noWrap/>
            <w:vAlign w:val="bottom"/>
            <w:hideMark/>
          </w:tcPr>
          <w:p w14:paraId="4DDDBF7A"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11" w:type="dxa"/>
            <w:tcBorders>
              <w:top w:val="nil"/>
              <w:left w:val="nil"/>
              <w:bottom w:val="single" w:sz="4" w:space="0" w:color="FFFFFF"/>
              <w:right w:val="single" w:sz="4" w:space="0" w:color="FFFFFF"/>
            </w:tcBorders>
            <w:shd w:val="clear" w:color="auto" w:fill="auto"/>
            <w:noWrap/>
            <w:vAlign w:val="bottom"/>
            <w:hideMark/>
          </w:tcPr>
          <w:p w14:paraId="4F07969E"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11" w:type="dxa"/>
            <w:tcBorders>
              <w:top w:val="nil"/>
              <w:left w:val="nil"/>
              <w:bottom w:val="single" w:sz="4" w:space="0" w:color="FFFFFF"/>
              <w:right w:val="single" w:sz="4" w:space="0" w:color="FFFFFF"/>
            </w:tcBorders>
            <w:shd w:val="clear" w:color="auto" w:fill="auto"/>
            <w:noWrap/>
            <w:vAlign w:val="bottom"/>
            <w:hideMark/>
          </w:tcPr>
          <w:p w14:paraId="712A096E"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11" w:type="dxa"/>
            <w:tcBorders>
              <w:top w:val="nil"/>
              <w:left w:val="nil"/>
              <w:bottom w:val="single" w:sz="4" w:space="0" w:color="FFFFFF"/>
              <w:right w:val="single" w:sz="4" w:space="0" w:color="FFFFFF"/>
            </w:tcBorders>
            <w:shd w:val="clear" w:color="auto" w:fill="auto"/>
            <w:noWrap/>
            <w:vAlign w:val="bottom"/>
            <w:hideMark/>
          </w:tcPr>
          <w:p w14:paraId="74B8BF96"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11" w:type="dxa"/>
            <w:tcBorders>
              <w:top w:val="nil"/>
              <w:left w:val="nil"/>
              <w:bottom w:val="single" w:sz="4" w:space="0" w:color="FFFFFF"/>
              <w:right w:val="nil"/>
            </w:tcBorders>
            <w:shd w:val="clear" w:color="auto" w:fill="auto"/>
            <w:noWrap/>
            <w:vAlign w:val="bottom"/>
            <w:hideMark/>
          </w:tcPr>
          <w:p w14:paraId="6E9ADCCB"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382" w:type="dxa"/>
            <w:tcBorders>
              <w:top w:val="nil"/>
              <w:left w:val="nil"/>
              <w:bottom w:val="nil"/>
              <w:right w:val="nil"/>
            </w:tcBorders>
            <w:shd w:val="clear" w:color="000000" w:fill="BFBFBF"/>
            <w:noWrap/>
            <w:vAlign w:val="bottom"/>
            <w:hideMark/>
          </w:tcPr>
          <w:p w14:paraId="461548F6"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nil"/>
              <w:right w:val="nil"/>
            </w:tcBorders>
            <w:shd w:val="clear" w:color="000000" w:fill="BFBFBF"/>
            <w:noWrap/>
            <w:vAlign w:val="bottom"/>
            <w:hideMark/>
          </w:tcPr>
          <w:p w14:paraId="399CF0E4"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single" w:sz="4" w:space="0" w:color="FFFFFF"/>
              <w:right w:val="single" w:sz="4" w:space="0" w:color="FFFFFF"/>
            </w:tcBorders>
            <w:shd w:val="clear" w:color="auto" w:fill="auto"/>
            <w:noWrap/>
            <w:vAlign w:val="bottom"/>
            <w:hideMark/>
          </w:tcPr>
          <w:p w14:paraId="54D22767"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single" w:sz="4" w:space="0" w:color="FFFFFF"/>
              <w:right w:val="single" w:sz="4" w:space="0" w:color="FFFFFF"/>
            </w:tcBorders>
            <w:shd w:val="clear" w:color="auto" w:fill="auto"/>
            <w:noWrap/>
            <w:vAlign w:val="bottom"/>
            <w:hideMark/>
          </w:tcPr>
          <w:p w14:paraId="1D3E8CB0"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380" w:type="dxa"/>
            <w:tcBorders>
              <w:top w:val="nil"/>
              <w:left w:val="nil"/>
              <w:bottom w:val="single" w:sz="4" w:space="0" w:color="FFFFFF"/>
              <w:right w:val="single" w:sz="4" w:space="0" w:color="FFFFFF"/>
            </w:tcBorders>
            <w:shd w:val="clear" w:color="auto" w:fill="auto"/>
            <w:noWrap/>
            <w:vAlign w:val="bottom"/>
            <w:hideMark/>
          </w:tcPr>
          <w:p w14:paraId="03A7EF7E"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single" w:sz="4" w:space="0" w:color="FFFFFF"/>
              <w:right w:val="single" w:sz="4" w:space="0" w:color="FFFFFF"/>
            </w:tcBorders>
            <w:shd w:val="clear" w:color="auto" w:fill="auto"/>
            <w:noWrap/>
            <w:vAlign w:val="bottom"/>
            <w:hideMark/>
          </w:tcPr>
          <w:p w14:paraId="5C9B670D"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single" w:sz="4" w:space="0" w:color="FFFFFF"/>
              <w:right w:val="single" w:sz="4" w:space="0" w:color="FFFFFF"/>
            </w:tcBorders>
            <w:shd w:val="clear" w:color="auto" w:fill="auto"/>
            <w:noWrap/>
            <w:vAlign w:val="bottom"/>
            <w:hideMark/>
          </w:tcPr>
          <w:p w14:paraId="50CD32FE"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single" w:sz="4" w:space="0" w:color="FFFFFF"/>
              <w:right w:val="single" w:sz="4" w:space="0" w:color="FFFFFF"/>
            </w:tcBorders>
            <w:shd w:val="clear" w:color="auto" w:fill="auto"/>
            <w:noWrap/>
            <w:vAlign w:val="bottom"/>
            <w:hideMark/>
          </w:tcPr>
          <w:p w14:paraId="6B2A08DF"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782" w:type="dxa"/>
            <w:tcBorders>
              <w:top w:val="nil"/>
              <w:left w:val="nil"/>
              <w:bottom w:val="single" w:sz="4" w:space="0" w:color="FFFFFF"/>
              <w:right w:val="single" w:sz="4" w:space="0" w:color="FFFFFF"/>
            </w:tcBorders>
            <w:shd w:val="clear" w:color="auto" w:fill="auto"/>
            <w:noWrap/>
            <w:vAlign w:val="bottom"/>
            <w:hideMark/>
          </w:tcPr>
          <w:p w14:paraId="46A3419B"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r>
      <w:tr w:rsidR="00C47700" w:rsidRPr="001B1500" w14:paraId="5369762B" w14:textId="77777777" w:rsidTr="00C47700">
        <w:trPr>
          <w:trHeight w:val="376"/>
        </w:trPr>
        <w:tc>
          <w:tcPr>
            <w:tcW w:w="952" w:type="dxa"/>
            <w:vMerge/>
            <w:tcBorders>
              <w:top w:val="nil"/>
              <w:left w:val="single" w:sz="4" w:space="0" w:color="FFFFFF"/>
              <w:bottom w:val="single" w:sz="4" w:space="0" w:color="FFFFFF"/>
              <w:right w:val="single" w:sz="4" w:space="0" w:color="FFFFFF"/>
            </w:tcBorders>
            <w:vAlign w:val="center"/>
            <w:hideMark/>
          </w:tcPr>
          <w:p w14:paraId="4EE649C0" w14:textId="77777777" w:rsidR="00C47700" w:rsidRPr="001B1500" w:rsidRDefault="00C47700" w:rsidP="00C47700">
            <w:pPr>
              <w:rPr>
                <w:rFonts w:ascii="Aptos Narrow" w:eastAsia="Times New Roman" w:hAnsi="Aptos Narrow" w:cs="Times New Roman"/>
                <w:color w:val="FFFFFF"/>
                <w:kern w:val="0"/>
                <w:sz w:val="22"/>
                <w:szCs w:val="22"/>
                <w:lang w:eastAsia="en-GB"/>
                <w14:ligatures w14:val="none"/>
              </w:rPr>
            </w:pPr>
          </w:p>
        </w:tc>
        <w:tc>
          <w:tcPr>
            <w:tcW w:w="2627" w:type="dxa"/>
            <w:tcBorders>
              <w:top w:val="nil"/>
              <w:left w:val="nil"/>
              <w:bottom w:val="single" w:sz="4" w:space="0" w:color="FFFFFF"/>
              <w:right w:val="single" w:sz="4" w:space="0" w:color="FFFFFF"/>
            </w:tcBorders>
            <w:shd w:val="clear" w:color="000000" w:fill="E49EDD"/>
            <w:noWrap/>
            <w:vAlign w:val="bottom"/>
            <w:hideMark/>
          </w:tcPr>
          <w:p w14:paraId="73A83406"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Presentation</w:t>
            </w:r>
          </w:p>
        </w:tc>
        <w:tc>
          <w:tcPr>
            <w:tcW w:w="511" w:type="dxa"/>
            <w:tcBorders>
              <w:top w:val="nil"/>
              <w:left w:val="nil"/>
              <w:bottom w:val="single" w:sz="4" w:space="0" w:color="FFFFFF"/>
              <w:right w:val="single" w:sz="4" w:space="0" w:color="FFFFFF"/>
            </w:tcBorders>
            <w:shd w:val="clear" w:color="auto" w:fill="auto"/>
            <w:noWrap/>
            <w:vAlign w:val="bottom"/>
            <w:hideMark/>
          </w:tcPr>
          <w:p w14:paraId="16E0B987"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11" w:type="dxa"/>
            <w:tcBorders>
              <w:top w:val="nil"/>
              <w:left w:val="nil"/>
              <w:bottom w:val="single" w:sz="4" w:space="0" w:color="FFFFFF"/>
              <w:right w:val="single" w:sz="4" w:space="0" w:color="FFFFFF"/>
            </w:tcBorders>
            <w:shd w:val="clear" w:color="auto" w:fill="auto"/>
            <w:noWrap/>
            <w:vAlign w:val="bottom"/>
            <w:hideMark/>
          </w:tcPr>
          <w:p w14:paraId="463A2086"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12" w:type="dxa"/>
            <w:tcBorders>
              <w:top w:val="nil"/>
              <w:left w:val="nil"/>
              <w:bottom w:val="single" w:sz="4" w:space="0" w:color="FFFFFF"/>
              <w:right w:val="single" w:sz="4" w:space="0" w:color="FFFFFF"/>
            </w:tcBorders>
            <w:shd w:val="clear" w:color="auto" w:fill="auto"/>
            <w:noWrap/>
            <w:vAlign w:val="bottom"/>
            <w:hideMark/>
          </w:tcPr>
          <w:p w14:paraId="3EFE7C29"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380" w:type="dxa"/>
            <w:tcBorders>
              <w:top w:val="nil"/>
              <w:left w:val="nil"/>
              <w:bottom w:val="single" w:sz="4" w:space="0" w:color="FFFFFF"/>
              <w:right w:val="single" w:sz="4" w:space="0" w:color="FFFFFF"/>
            </w:tcBorders>
            <w:shd w:val="clear" w:color="auto" w:fill="auto"/>
            <w:noWrap/>
            <w:vAlign w:val="bottom"/>
            <w:hideMark/>
          </w:tcPr>
          <w:p w14:paraId="43EE15AC"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single" w:sz="4" w:space="0" w:color="FFFFFF"/>
              <w:right w:val="nil"/>
            </w:tcBorders>
            <w:shd w:val="clear" w:color="auto" w:fill="auto"/>
            <w:noWrap/>
            <w:vAlign w:val="bottom"/>
            <w:hideMark/>
          </w:tcPr>
          <w:p w14:paraId="1FC24D17"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nil"/>
              <w:right w:val="nil"/>
            </w:tcBorders>
            <w:shd w:val="clear" w:color="000000" w:fill="BFBFBF"/>
            <w:noWrap/>
            <w:vAlign w:val="bottom"/>
            <w:hideMark/>
          </w:tcPr>
          <w:p w14:paraId="7C142A84"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5" w:type="dxa"/>
            <w:tcBorders>
              <w:top w:val="nil"/>
              <w:left w:val="nil"/>
              <w:bottom w:val="nil"/>
              <w:right w:val="single" w:sz="4" w:space="0" w:color="FFFFFF"/>
            </w:tcBorders>
            <w:shd w:val="clear" w:color="000000" w:fill="A02B93"/>
            <w:noWrap/>
            <w:vAlign w:val="bottom"/>
            <w:hideMark/>
          </w:tcPr>
          <w:p w14:paraId="2CB00EE1"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380" w:type="dxa"/>
            <w:tcBorders>
              <w:top w:val="nil"/>
              <w:left w:val="nil"/>
              <w:bottom w:val="single" w:sz="4" w:space="0" w:color="FFFFFF"/>
              <w:right w:val="single" w:sz="4" w:space="0" w:color="FFFFFF"/>
            </w:tcBorders>
            <w:shd w:val="clear" w:color="auto" w:fill="auto"/>
            <w:noWrap/>
            <w:vAlign w:val="bottom"/>
            <w:hideMark/>
          </w:tcPr>
          <w:p w14:paraId="79378A34"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11" w:type="dxa"/>
            <w:tcBorders>
              <w:top w:val="nil"/>
              <w:left w:val="nil"/>
              <w:bottom w:val="single" w:sz="4" w:space="0" w:color="FFFFFF"/>
              <w:right w:val="single" w:sz="4" w:space="0" w:color="FFFFFF"/>
            </w:tcBorders>
            <w:shd w:val="clear" w:color="auto" w:fill="auto"/>
            <w:noWrap/>
            <w:vAlign w:val="bottom"/>
            <w:hideMark/>
          </w:tcPr>
          <w:p w14:paraId="62BDDD22"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11" w:type="dxa"/>
            <w:tcBorders>
              <w:top w:val="nil"/>
              <w:left w:val="nil"/>
              <w:bottom w:val="single" w:sz="4" w:space="0" w:color="FFFFFF"/>
              <w:right w:val="single" w:sz="4" w:space="0" w:color="FFFFFF"/>
            </w:tcBorders>
            <w:shd w:val="clear" w:color="auto" w:fill="auto"/>
            <w:noWrap/>
            <w:vAlign w:val="bottom"/>
            <w:hideMark/>
          </w:tcPr>
          <w:p w14:paraId="28D93F17"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11" w:type="dxa"/>
            <w:tcBorders>
              <w:top w:val="nil"/>
              <w:left w:val="nil"/>
              <w:bottom w:val="single" w:sz="4" w:space="0" w:color="FFFFFF"/>
              <w:right w:val="single" w:sz="4" w:space="0" w:color="FFFFFF"/>
            </w:tcBorders>
            <w:shd w:val="clear" w:color="auto" w:fill="auto"/>
            <w:noWrap/>
            <w:vAlign w:val="bottom"/>
            <w:hideMark/>
          </w:tcPr>
          <w:p w14:paraId="315611C0"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11" w:type="dxa"/>
            <w:tcBorders>
              <w:top w:val="nil"/>
              <w:left w:val="nil"/>
              <w:bottom w:val="single" w:sz="4" w:space="0" w:color="FFFFFF"/>
              <w:right w:val="nil"/>
            </w:tcBorders>
            <w:shd w:val="clear" w:color="auto" w:fill="auto"/>
            <w:noWrap/>
            <w:vAlign w:val="bottom"/>
            <w:hideMark/>
          </w:tcPr>
          <w:p w14:paraId="4DF3B5A9"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382" w:type="dxa"/>
            <w:tcBorders>
              <w:top w:val="nil"/>
              <w:left w:val="nil"/>
              <w:bottom w:val="nil"/>
              <w:right w:val="nil"/>
            </w:tcBorders>
            <w:shd w:val="clear" w:color="000000" w:fill="BFBFBF"/>
            <w:noWrap/>
            <w:vAlign w:val="bottom"/>
            <w:hideMark/>
          </w:tcPr>
          <w:p w14:paraId="198CF61B"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nil"/>
              <w:right w:val="nil"/>
            </w:tcBorders>
            <w:shd w:val="clear" w:color="000000" w:fill="BFBFBF"/>
            <w:noWrap/>
            <w:vAlign w:val="bottom"/>
            <w:hideMark/>
          </w:tcPr>
          <w:p w14:paraId="4FCA17E4"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single" w:sz="4" w:space="0" w:color="FFFFFF"/>
              <w:right w:val="single" w:sz="4" w:space="0" w:color="FFFFFF"/>
            </w:tcBorders>
            <w:shd w:val="clear" w:color="auto" w:fill="auto"/>
            <w:noWrap/>
            <w:vAlign w:val="bottom"/>
            <w:hideMark/>
          </w:tcPr>
          <w:p w14:paraId="17035481"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single" w:sz="4" w:space="0" w:color="FFFFFF"/>
              <w:right w:val="single" w:sz="4" w:space="0" w:color="FFFFFF"/>
            </w:tcBorders>
            <w:shd w:val="clear" w:color="auto" w:fill="auto"/>
            <w:noWrap/>
            <w:vAlign w:val="bottom"/>
            <w:hideMark/>
          </w:tcPr>
          <w:p w14:paraId="75CDA80F"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380" w:type="dxa"/>
            <w:tcBorders>
              <w:top w:val="nil"/>
              <w:left w:val="nil"/>
              <w:bottom w:val="single" w:sz="4" w:space="0" w:color="FFFFFF"/>
              <w:right w:val="single" w:sz="4" w:space="0" w:color="FFFFFF"/>
            </w:tcBorders>
            <w:shd w:val="clear" w:color="auto" w:fill="auto"/>
            <w:noWrap/>
            <w:vAlign w:val="bottom"/>
            <w:hideMark/>
          </w:tcPr>
          <w:p w14:paraId="6DB5476D"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single" w:sz="4" w:space="0" w:color="FFFFFF"/>
              <w:right w:val="single" w:sz="4" w:space="0" w:color="FFFFFF"/>
            </w:tcBorders>
            <w:shd w:val="clear" w:color="auto" w:fill="auto"/>
            <w:noWrap/>
            <w:vAlign w:val="bottom"/>
            <w:hideMark/>
          </w:tcPr>
          <w:p w14:paraId="5E8203BA"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single" w:sz="4" w:space="0" w:color="FFFFFF"/>
              <w:right w:val="single" w:sz="4" w:space="0" w:color="FFFFFF"/>
            </w:tcBorders>
            <w:shd w:val="clear" w:color="auto" w:fill="auto"/>
            <w:noWrap/>
            <w:vAlign w:val="bottom"/>
            <w:hideMark/>
          </w:tcPr>
          <w:p w14:paraId="3CD5DC66"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single" w:sz="4" w:space="0" w:color="FFFFFF"/>
              <w:right w:val="single" w:sz="4" w:space="0" w:color="FFFFFF"/>
            </w:tcBorders>
            <w:shd w:val="clear" w:color="auto" w:fill="auto"/>
            <w:noWrap/>
            <w:vAlign w:val="bottom"/>
            <w:hideMark/>
          </w:tcPr>
          <w:p w14:paraId="7375091F"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782" w:type="dxa"/>
            <w:tcBorders>
              <w:top w:val="nil"/>
              <w:left w:val="nil"/>
              <w:bottom w:val="single" w:sz="4" w:space="0" w:color="FFFFFF"/>
              <w:right w:val="single" w:sz="4" w:space="0" w:color="FFFFFF"/>
            </w:tcBorders>
            <w:shd w:val="clear" w:color="auto" w:fill="auto"/>
            <w:noWrap/>
            <w:vAlign w:val="bottom"/>
            <w:hideMark/>
          </w:tcPr>
          <w:p w14:paraId="6BEBE2D2"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r>
      <w:tr w:rsidR="00C47700" w:rsidRPr="001B1500" w14:paraId="2F63E50E" w14:textId="77777777" w:rsidTr="00C47700">
        <w:trPr>
          <w:trHeight w:val="376"/>
        </w:trPr>
        <w:tc>
          <w:tcPr>
            <w:tcW w:w="952" w:type="dxa"/>
            <w:vMerge/>
            <w:tcBorders>
              <w:top w:val="nil"/>
              <w:left w:val="single" w:sz="4" w:space="0" w:color="FFFFFF"/>
              <w:bottom w:val="single" w:sz="4" w:space="0" w:color="FFFFFF"/>
              <w:right w:val="single" w:sz="4" w:space="0" w:color="FFFFFF"/>
            </w:tcBorders>
            <w:vAlign w:val="center"/>
            <w:hideMark/>
          </w:tcPr>
          <w:p w14:paraId="0FE72E69" w14:textId="77777777" w:rsidR="00C47700" w:rsidRPr="001B1500" w:rsidRDefault="00C47700" w:rsidP="00C47700">
            <w:pPr>
              <w:rPr>
                <w:rFonts w:ascii="Aptos Narrow" w:eastAsia="Times New Roman" w:hAnsi="Aptos Narrow" w:cs="Times New Roman"/>
                <w:color w:val="FFFFFF"/>
                <w:kern w:val="0"/>
                <w:sz w:val="22"/>
                <w:szCs w:val="22"/>
                <w:lang w:eastAsia="en-GB"/>
                <w14:ligatures w14:val="none"/>
              </w:rPr>
            </w:pPr>
          </w:p>
        </w:tc>
        <w:tc>
          <w:tcPr>
            <w:tcW w:w="2627" w:type="dxa"/>
            <w:tcBorders>
              <w:top w:val="nil"/>
              <w:left w:val="nil"/>
              <w:bottom w:val="single" w:sz="4" w:space="0" w:color="FFFFFF"/>
              <w:right w:val="single" w:sz="4" w:space="0" w:color="FFFFFF"/>
            </w:tcBorders>
            <w:shd w:val="clear" w:color="000000" w:fill="E49EDD"/>
            <w:noWrap/>
            <w:vAlign w:val="bottom"/>
            <w:hideMark/>
          </w:tcPr>
          <w:p w14:paraId="32EC1D01"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Research</w:t>
            </w:r>
          </w:p>
        </w:tc>
        <w:tc>
          <w:tcPr>
            <w:tcW w:w="511" w:type="dxa"/>
            <w:tcBorders>
              <w:top w:val="nil"/>
              <w:left w:val="nil"/>
              <w:bottom w:val="single" w:sz="4" w:space="0" w:color="FFFFFF"/>
              <w:right w:val="single" w:sz="4" w:space="0" w:color="FFFFFF"/>
            </w:tcBorders>
            <w:shd w:val="clear" w:color="auto" w:fill="auto"/>
            <w:noWrap/>
            <w:vAlign w:val="bottom"/>
            <w:hideMark/>
          </w:tcPr>
          <w:p w14:paraId="2721854F" w14:textId="74D3B633"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11" w:type="dxa"/>
            <w:tcBorders>
              <w:top w:val="nil"/>
              <w:left w:val="nil"/>
              <w:bottom w:val="single" w:sz="4" w:space="0" w:color="FFFFFF"/>
              <w:right w:val="single" w:sz="4" w:space="0" w:color="FFFFFF"/>
            </w:tcBorders>
            <w:shd w:val="clear" w:color="auto" w:fill="auto"/>
            <w:noWrap/>
            <w:vAlign w:val="bottom"/>
            <w:hideMark/>
          </w:tcPr>
          <w:p w14:paraId="4C03E849"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12" w:type="dxa"/>
            <w:tcBorders>
              <w:top w:val="nil"/>
              <w:left w:val="nil"/>
              <w:bottom w:val="single" w:sz="4" w:space="0" w:color="FFFFFF"/>
              <w:right w:val="single" w:sz="4" w:space="0" w:color="FFFFFF"/>
            </w:tcBorders>
            <w:shd w:val="clear" w:color="auto" w:fill="auto"/>
            <w:noWrap/>
            <w:vAlign w:val="bottom"/>
            <w:hideMark/>
          </w:tcPr>
          <w:p w14:paraId="4CF32863"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380" w:type="dxa"/>
            <w:tcBorders>
              <w:top w:val="nil"/>
              <w:left w:val="nil"/>
              <w:bottom w:val="single" w:sz="4" w:space="0" w:color="FFFFFF"/>
              <w:right w:val="single" w:sz="4" w:space="0" w:color="FFFFFF"/>
            </w:tcBorders>
            <w:shd w:val="clear" w:color="auto" w:fill="auto"/>
            <w:noWrap/>
            <w:vAlign w:val="bottom"/>
            <w:hideMark/>
          </w:tcPr>
          <w:p w14:paraId="27613F13"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single" w:sz="4" w:space="0" w:color="FFFFFF"/>
              <w:right w:val="nil"/>
            </w:tcBorders>
            <w:shd w:val="clear" w:color="auto" w:fill="auto"/>
            <w:noWrap/>
            <w:vAlign w:val="bottom"/>
            <w:hideMark/>
          </w:tcPr>
          <w:p w14:paraId="58BD7EF6"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nil"/>
              <w:right w:val="nil"/>
            </w:tcBorders>
            <w:shd w:val="clear" w:color="000000" w:fill="BFBFBF"/>
            <w:noWrap/>
            <w:vAlign w:val="bottom"/>
            <w:hideMark/>
          </w:tcPr>
          <w:p w14:paraId="78BC9302"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5" w:type="dxa"/>
            <w:tcBorders>
              <w:top w:val="nil"/>
              <w:left w:val="nil"/>
              <w:bottom w:val="nil"/>
              <w:right w:val="nil"/>
            </w:tcBorders>
            <w:shd w:val="clear" w:color="000000" w:fill="FFFFFF"/>
            <w:noWrap/>
            <w:vAlign w:val="bottom"/>
            <w:hideMark/>
          </w:tcPr>
          <w:p w14:paraId="7560A64A"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380" w:type="dxa"/>
            <w:tcBorders>
              <w:top w:val="nil"/>
              <w:left w:val="nil"/>
              <w:bottom w:val="single" w:sz="4" w:space="0" w:color="FFFFFF"/>
              <w:right w:val="single" w:sz="4" w:space="0" w:color="FFFFFF"/>
            </w:tcBorders>
            <w:shd w:val="clear" w:color="000000" w:fill="A02B93"/>
            <w:noWrap/>
            <w:vAlign w:val="bottom"/>
            <w:hideMark/>
          </w:tcPr>
          <w:p w14:paraId="17D85ABF"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11" w:type="dxa"/>
            <w:tcBorders>
              <w:top w:val="nil"/>
              <w:left w:val="nil"/>
              <w:bottom w:val="single" w:sz="4" w:space="0" w:color="FFFFFF"/>
              <w:right w:val="single" w:sz="4" w:space="0" w:color="FFFFFF"/>
            </w:tcBorders>
            <w:shd w:val="clear" w:color="000000" w:fill="A02B93"/>
            <w:noWrap/>
            <w:vAlign w:val="bottom"/>
            <w:hideMark/>
          </w:tcPr>
          <w:p w14:paraId="621E2096"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11" w:type="dxa"/>
            <w:tcBorders>
              <w:top w:val="nil"/>
              <w:left w:val="nil"/>
              <w:bottom w:val="single" w:sz="4" w:space="0" w:color="FFFFFF"/>
              <w:right w:val="single" w:sz="4" w:space="0" w:color="FFFFFF"/>
            </w:tcBorders>
            <w:shd w:val="clear" w:color="auto" w:fill="auto"/>
            <w:noWrap/>
            <w:vAlign w:val="bottom"/>
            <w:hideMark/>
          </w:tcPr>
          <w:p w14:paraId="38D4F41B"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11" w:type="dxa"/>
            <w:tcBorders>
              <w:top w:val="nil"/>
              <w:left w:val="nil"/>
              <w:bottom w:val="single" w:sz="4" w:space="0" w:color="FFFFFF"/>
              <w:right w:val="single" w:sz="4" w:space="0" w:color="FFFFFF"/>
            </w:tcBorders>
            <w:shd w:val="clear" w:color="auto" w:fill="auto"/>
            <w:noWrap/>
            <w:vAlign w:val="bottom"/>
            <w:hideMark/>
          </w:tcPr>
          <w:p w14:paraId="5CA592F0"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11" w:type="dxa"/>
            <w:tcBorders>
              <w:top w:val="nil"/>
              <w:left w:val="nil"/>
              <w:bottom w:val="single" w:sz="4" w:space="0" w:color="FFFFFF"/>
              <w:right w:val="nil"/>
            </w:tcBorders>
            <w:shd w:val="clear" w:color="auto" w:fill="auto"/>
            <w:noWrap/>
            <w:vAlign w:val="bottom"/>
            <w:hideMark/>
          </w:tcPr>
          <w:p w14:paraId="5702E6F0"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382" w:type="dxa"/>
            <w:tcBorders>
              <w:top w:val="nil"/>
              <w:left w:val="nil"/>
              <w:bottom w:val="nil"/>
              <w:right w:val="nil"/>
            </w:tcBorders>
            <w:shd w:val="clear" w:color="000000" w:fill="BFBFBF"/>
            <w:noWrap/>
            <w:vAlign w:val="bottom"/>
            <w:hideMark/>
          </w:tcPr>
          <w:p w14:paraId="256278A7"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nil"/>
              <w:right w:val="nil"/>
            </w:tcBorders>
            <w:shd w:val="clear" w:color="000000" w:fill="BFBFBF"/>
            <w:noWrap/>
            <w:vAlign w:val="bottom"/>
            <w:hideMark/>
          </w:tcPr>
          <w:p w14:paraId="4DBB74FC"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single" w:sz="4" w:space="0" w:color="FFFFFF"/>
              <w:right w:val="single" w:sz="4" w:space="0" w:color="FFFFFF"/>
            </w:tcBorders>
            <w:shd w:val="clear" w:color="auto" w:fill="auto"/>
            <w:noWrap/>
            <w:vAlign w:val="bottom"/>
            <w:hideMark/>
          </w:tcPr>
          <w:p w14:paraId="2B83CAFA"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single" w:sz="4" w:space="0" w:color="FFFFFF"/>
              <w:right w:val="single" w:sz="4" w:space="0" w:color="FFFFFF"/>
            </w:tcBorders>
            <w:shd w:val="clear" w:color="auto" w:fill="auto"/>
            <w:noWrap/>
            <w:vAlign w:val="bottom"/>
            <w:hideMark/>
          </w:tcPr>
          <w:p w14:paraId="7A0EB414"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380" w:type="dxa"/>
            <w:tcBorders>
              <w:top w:val="nil"/>
              <w:left w:val="nil"/>
              <w:bottom w:val="single" w:sz="4" w:space="0" w:color="FFFFFF"/>
              <w:right w:val="single" w:sz="4" w:space="0" w:color="FFFFFF"/>
            </w:tcBorders>
            <w:shd w:val="clear" w:color="auto" w:fill="auto"/>
            <w:noWrap/>
            <w:vAlign w:val="bottom"/>
            <w:hideMark/>
          </w:tcPr>
          <w:p w14:paraId="211F6C9D"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single" w:sz="4" w:space="0" w:color="FFFFFF"/>
              <w:right w:val="single" w:sz="4" w:space="0" w:color="FFFFFF"/>
            </w:tcBorders>
            <w:shd w:val="clear" w:color="auto" w:fill="auto"/>
            <w:noWrap/>
            <w:vAlign w:val="bottom"/>
            <w:hideMark/>
          </w:tcPr>
          <w:p w14:paraId="4D967490"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single" w:sz="4" w:space="0" w:color="FFFFFF"/>
              <w:right w:val="single" w:sz="4" w:space="0" w:color="FFFFFF"/>
            </w:tcBorders>
            <w:shd w:val="clear" w:color="auto" w:fill="auto"/>
            <w:noWrap/>
            <w:vAlign w:val="bottom"/>
            <w:hideMark/>
          </w:tcPr>
          <w:p w14:paraId="200294A0"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single" w:sz="4" w:space="0" w:color="FFFFFF"/>
              <w:right w:val="single" w:sz="4" w:space="0" w:color="FFFFFF"/>
            </w:tcBorders>
            <w:shd w:val="clear" w:color="auto" w:fill="auto"/>
            <w:noWrap/>
            <w:vAlign w:val="bottom"/>
            <w:hideMark/>
          </w:tcPr>
          <w:p w14:paraId="1E0C8F93"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782" w:type="dxa"/>
            <w:tcBorders>
              <w:top w:val="nil"/>
              <w:left w:val="nil"/>
              <w:bottom w:val="single" w:sz="4" w:space="0" w:color="FFFFFF"/>
              <w:right w:val="single" w:sz="4" w:space="0" w:color="FFFFFF"/>
            </w:tcBorders>
            <w:shd w:val="clear" w:color="auto" w:fill="auto"/>
            <w:noWrap/>
            <w:vAlign w:val="bottom"/>
            <w:hideMark/>
          </w:tcPr>
          <w:p w14:paraId="62ECBEE3"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r>
      <w:tr w:rsidR="00C47700" w:rsidRPr="001B1500" w14:paraId="09AF7A9D" w14:textId="77777777" w:rsidTr="00C47700">
        <w:trPr>
          <w:trHeight w:val="376"/>
        </w:trPr>
        <w:tc>
          <w:tcPr>
            <w:tcW w:w="952" w:type="dxa"/>
            <w:vMerge w:val="restart"/>
            <w:tcBorders>
              <w:top w:val="nil"/>
              <w:left w:val="single" w:sz="4" w:space="0" w:color="FFFFFF"/>
              <w:bottom w:val="single" w:sz="4" w:space="0" w:color="FFFFFF"/>
              <w:right w:val="single" w:sz="4" w:space="0" w:color="FFFFFF"/>
            </w:tcBorders>
            <w:shd w:val="clear" w:color="000000" w:fill="0F9ED5"/>
            <w:noWrap/>
            <w:vAlign w:val="center"/>
            <w:hideMark/>
          </w:tcPr>
          <w:p w14:paraId="265714B7" w14:textId="77777777" w:rsidR="00C47700" w:rsidRPr="001B1500" w:rsidRDefault="00C47700" w:rsidP="00C47700">
            <w:pPr>
              <w:jc w:val="center"/>
              <w:rPr>
                <w:rFonts w:ascii="Aptos Narrow" w:eastAsia="Times New Roman" w:hAnsi="Aptos Narrow" w:cs="Times New Roman"/>
                <w:color w:val="FFFFFF"/>
                <w:kern w:val="0"/>
                <w:sz w:val="22"/>
                <w:szCs w:val="22"/>
                <w:lang w:eastAsia="en-GB"/>
                <w14:ligatures w14:val="none"/>
              </w:rPr>
            </w:pPr>
            <w:r w:rsidRPr="001B1500">
              <w:rPr>
                <w:rFonts w:ascii="Aptos Narrow" w:eastAsia="Times New Roman" w:hAnsi="Aptos Narrow" w:cs="Times New Roman"/>
                <w:color w:val="FFFFFF"/>
                <w:kern w:val="0"/>
                <w:sz w:val="22"/>
                <w:szCs w:val="22"/>
                <w:lang w:eastAsia="en-GB"/>
                <w14:ligatures w14:val="none"/>
              </w:rPr>
              <w:t>2</w:t>
            </w:r>
          </w:p>
        </w:tc>
        <w:tc>
          <w:tcPr>
            <w:tcW w:w="2627" w:type="dxa"/>
            <w:tcBorders>
              <w:top w:val="nil"/>
              <w:left w:val="nil"/>
              <w:bottom w:val="single" w:sz="4" w:space="0" w:color="FFFFFF"/>
              <w:right w:val="single" w:sz="4" w:space="0" w:color="FFFFFF"/>
            </w:tcBorders>
            <w:shd w:val="clear" w:color="000000" w:fill="94DCF8"/>
            <w:noWrap/>
            <w:vAlign w:val="bottom"/>
            <w:hideMark/>
          </w:tcPr>
          <w:p w14:paraId="75C28705"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Lighting Experimentation</w:t>
            </w:r>
          </w:p>
        </w:tc>
        <w:tc>
          <w:tcPr>
            <w:tcW w:w="511" w:type="dxa"/>
            <w:tcBorders>
              <w:top w:val="nil"/>
              <w:left w:val="nil"/>
              <w:bottom w:val="single" w:sz="4" w:space="0" w:color="FFFFFF"/>
              <w:right w:val="single" w:sz="4" w:space="0" w:color="FFFFFF"/>
            </w:tcBorders>
            <w:shd w:val="clear" w:color="auto" w:fill="auto"/>
            <w:noWrap/>
            <w:vAlign w:val="bottom"/>
            <w:hideMark/>
          </w:tcPr>
          <w:p w14:paraId="42C2C327"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11" w:type="dxa"/>
            <w:tcBorders>
              <w:top w:val="nil"/>
              <w:left w:val="nil"/>
              <w:bottom w:val="single" w:sz="4" w:space="0" w:color="FFFFFF"/>
              <w:right w:val="single" w:sz="4" w:space="0" w:color="FFFFFF"/>
            </w:tcBorders>
            <w:shd w:val="clear" w:color="auto" w:fill="auto"/>
            <w:noWrap/>
            <w:vAlign w:val="bottom"/>
            <w:hideMark/>
          </w:tcPr>
          <w:p w14:paraId="44C57E38"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12" w:type="dxa"/>
            <w:tcBorders>
              <w:top w:val="nil"/>
              <w:left w:val="nil"/>
              <w:bottom w:val="single" w:sz="4" w:space="0" w:color="FFFFFF"/>
              <w:right w:val="single" w:sz="4" w:space="0" w:color="FFFFFF"/>
            </w:tcBorders>
            <w:shd w:val="clear" w:color="auto" w:fill="auto"/>
            <w:noWrap/>
            <w:vAlign w:val="bottom"/>
            <w:hideMark/>
          </w:tcPr>
          <w:p w14:paraId="6787F605"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380" w:type="dxa"/>
            <w:tcBorders>
              <w:top w:val="nil"/>
              <w:left w:val="nil"/>
              <w:bottom w:val="single" w:sz="4" w:space="0" w:color="FFFFFF"/>
              <w:right w:val="single" w:sz="4" w:space="0" w:color="FFFFFF"/>
            </w:tcBorders>
            <w:shd w:val="clear" w:color="auto" w:fill="auto"/>
            <w:noWrap/>
            <w:vAlign w:val="bottom"/>
            <w:hideMark/>
          </w:tcPr>
          <w:p w14:paraId="65F60930"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single" w:sz="4" w:space="0" w:color="FFFFFF"/>
              <w:right w:val="nil"/>
            </w:tcBorders>
            <w:shd w:val="clear" w:color="auto" w:fill="auto"/>
            <w:noWrap/>
            <w:vAlign w:val="bottom"/>
            <w:hideMark/>
          </w:tcPr>
          <w:p w14:paraId="2ACB5B71"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nil"/>
              <w:right w:val="nil"/>
            </w:tcBorders>
            <w:shd w:val="clear" w:color="000000" w:fill="BFBFBF"/>
            <w:noWrap/>
            <w:vAlign w:val="bottom"/>
            <w:hideMark/>
          </w:tcPr>
          <w:p w14:paraId="567FD232"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5" w:type="dxa"/>
            <w:tcBorders>
              <w:top w:val="nil"/>
              <w:left w:val="nil"/>
              <w:bottom w:val="nil"/>
              <w:right w:val="nil"/>
            </w:tcBorders>
            <w:shd w:val="clear" w:color="000000" w:fill="FFFFFF"/>
            <w:noWrap/>
            <w:vAlign w:val="bottom"/>
            <w:hideMark/>
          </w:tcPr>
          <w:p w14:paraId="00AFA155"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380" w:type="dxa"/>
            <w:tcBorders>
              <w:top w:val="nil"/>
              <w:left w:val="nil"/>
              <w:bottom w:val="single" w:sz="4" w:space="0" w:color="FFFFFF"/>
              <w:right w:val="single" w:sz="4" w:space="0" w:color="FFFFFF"/>
            </w:tcBorders>
            <w:shd w:val="clear" w:color="auto" w:fill="auto"/>
            <w:noWrap/>
            <w:vAlign w:val="bottom"/>
            <w:hideMark/>
          </w:tcPr>
          <w:p w14:paraId="6CCCF332"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11" w:type="dxa"/>
            <w:tcBorders>
              <w:top w:val="nil"/>
              <w:left w:val="nil"/>
              <w:bottom w:val="single" w:sz="4" w:space="0" w:color="FFFFFF"/>
              <w:right w:val="single" w:sz="4" w:space="0" w:color="FFFFFF"/>
            </w:tcBorders>
            <w:shd w:val="clear" w:color="000000" w:fill="0F9ED5"/>
            <w:noWrap/>
            <w:vAlign w:val="bottom"/>
            <w:hideMark/>
          </w:tcPr>
          <w:p w14:paraId="0D9AC3A6"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11" w:type="dxa"/>
            <w:tcBorders>
              <w:top w:val="nil"/>
              <w:left w:val="nil"/>
              <w:bottom w:val="single" w:sz="4" w:space="0" w:color="FFFFFF"/>
              <w:right w:val="single" w:sz="4" w:space="0" w:color="FFFFFF"/>
            </w:tcBorders>
            <w:shd w:val="clear" w:color="000000" w:fill="0F9ED5"/>
            <w:noWrap/>
            <w:vAlign w:val="bottom"/>
            <w:hideMark/>
          </w:tcPr>
          <w:p w14:paraId="05506756"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11" w:type="dxa"/>
            <w:tcBorders>
              <w:top w:val="nil"/>
              <w:left w:val="nil"/>
              <w:bottom w:val="single" w:sz="4" w:space="0" w:color="FFFFFF"/>
              <w:right w:val="single" w:sz="4" w:space="0" w:color="FFFFFF"/>
            </w:tcBorders>
            <w:shd w:val="clear" w:color="auto" w:fill="auto"/>
            <w:noWrap/>
            <w:vAlign w:val="bottom"/>
            <w:hideMark/>
          </w:tcPr>
          <w:p w14:paraId="78991246"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11" w:type="dxa"/>
            <w:tcBorders>
              <w:top w:val="nil"/>
              <w:left w:val="nil"/>
              <w:bottom w:val="single" w:sz="4" w:space="0" w:color="FFFFFF"/>
              <w:right w:val="nil"/>
            </w:tcBorders>
            <w:shd w:val="clear" w:color="auto" w:fill="auto"/>
            <w:noWrap/>
            <w:vAlign w:val="bottom"/>
            <w:hideMark/>
          </w:tcPr>
          <w:p w14:paraId="235F04F0"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382" w:type="dxa"/>
            <w:tcBorders>
              <w:top w:val="nil"/>
              <w:left w:val="nil"/>
              <w:bottom w:val="nil"/>
              <w:right w:val="nil"/>
            </w:tcBorders>
            <w:shd w:val="clear" w:color="000000" w:fill="BFBFBF"/>
            <w:noWrap/>
            <w:vAlign w:val="bottom"/>
            <w:hideMark/>
          </w:tcPr>
          <w:p w14:paraId="0F4D2842"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nil"/>
              <w:right w:val="nil"/>
            </w:tcBorders>
            <w:shd w:val="clear" w:color="000000" w:fill="BFBFBF"/>
            <w:noWrap/>
            <w:vAlign w:val="bottom"/>
            <w:hideMark/>
          </w:tcPr>
          <w:p w14:paraId="1E0E20E1"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single" w:sz="4" w:space="0" w:color="FFFFFF"/>
              <w:right w:val="single" w:sz="4" w:space="0" w:color="FFFFFF"/>
            </w:tcBorders>
            <w:shd w:val="clear" w:color="auto" w:fill="auto"/>
            <w:noWrap/>
            <w:vAlign w:val="bottom"/>
            <w:hideMark/>
          </w:tcPr>
          <w:p w14:paraId="1F10145C"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single" w:sz="4" w:space="0" w:color="FFFFFF"/>
              <w:right w:val="single" w:sz="4" w:space="0" w:color="FFFFFF"/>
            </w:tcBorders>
            <w:shd w:val="clear" w:color="auto" w:fill="auto"/>
            <w:noWrap/>
            <w:vAlign w:val="bottom"/>
            <w:hideMark/>
          </w:tcPr>
          <w:p w14:paraId="46E9BEE0"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380" w:type="dxa"/>
            <w:tcBorders>
              <w:top w:val="nil"/>
              <w:left w:val="nil"/>
              <w:bottom w:val="single" w:sz="4" w:space="0" w:color="FFFFFF"/>
              <w:right w:val="single" w:sz="4" w:space="0" w:color="FFFFFF"/>
            </w:tcBorders>
            <w:shd w:val="clear" w:color="auto" w:fill="auto"/>
            <w:noWrap/>
            <w:vAlign w:val="bottom"/>
            <w:hideMark/>
          </w:tcPr>
          <w:p w14:paraId="104C6CB9"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single" w:sz="4" w:space="0" w:color="FFFFFF"/>
              <w:right w:val="single" w:sz="4" w:space="0" w:color="FFFFFF"/>
            </w:tcBorders>
            <w:shd w:val="clear" w:color="auto" w:fill="auto"/>
            <w:noWrap/>
            <w:vAlign w:val="bottom"/>
            <w:hideMark/>
          </w:tcPr>
          <w:p w14:paraId="5EF3A469"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single" w:sz="4" w:space="0" w:color="FFFFFF"/>
              <w:right w:val="single" w:sz="4" w:space="0" w:color="FFFFFF"/>
            </w:tcBorders>
            <w:shd w:val="clear" w:color="auto" w:fill="auto"/>
            <w:noWrap/>
            <w:vAlign w:val="bottom"/>
            <w:hideMark/>
          </w:tcPr>
          <w:p w14:paraId="43F73A9E"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single" w:sz="4" w:space="0" w:color="FFFFFF"/>
              <w:right w:val="single" w:sz="4" w:space="0" w:color="FFFFFF"/>
            </w:tcBorders>
            <w:shd w:val="clear" w:color="auto" w:fill="auto"/>
            <w:noWrap/>
            <w:vAlign w:val="bottom"/>
            <w:hideMark/>
          </w:tcPr>
          <w:p w14:paraId="7E909D81"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782" w:type="dxa"/>
            <w:tcBorders>
              <w:top w:val="nil"/>
              <w:left w:val="nil"/>
              <w:bottom w:val="single" w:sz="4" w:space="0" w:color="FFFFFF"/>
              <w:right w:val="single" w:sz="4" w:space="0" w:color="FFFFFF"/>
            </w:tcBorders>
            <w:shd w:val="clear" w:color="auto" w:fill="auto"/>
            <w:noWrap/>
            <w:vAlign w:val="bottom"/>
            <w:hideMark/>
          </w:tcPr>
          <w:p w14:paraId="0CF76377"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r>
      <w:tr w:rsidR="00C47700" w:rsidRPr="001B1500" w14:paraId="1814DDDF" w14:textId="77777777" w:rsidTr="00C47700">
        <w:trPr>
          <w:trHeight w:val="376"/>
        </w:trPr>
        <w:tc>
          <w:tcPr>
            <w:tcW w:w="952" w:type="dxa"/>
            <w:vMerge/>
            <w:tcBorders>
              <w:top w:val="nil"/>
              <w:left w:val="single" w:sz="4" w:space="0" w:color="FFFFFF"/>
              <w:bottom w:val="single" w:sz="4" w:space="0" w:color="FFFFFF"/>
              <w:right w:val="single" w:sz="4" w:space="0" w:color="FFFFFF"/>
            </w:tcBorders>
            <w:vAlign w:val="center"/>
            <w:hideMark/>
          </w:tcPr>
          <w:p w14:paraId="2BFF9D39" w14:textId="77777777" w:rsidR="00C47700" w:rsidRPr="001B1500" w:rsidRDefault="00C47700" w:rsidP="00C47700">
            <w:pPr>
              <w:rPr>
                <w:rFonts w:ascii="Aptos Narrow" w:eastAsia="Times New Roman" w:hAnsi="Aptos Narrow" w:cs="Times New Roman"/>
                <w:color w:val="FFFFFF"/>
                <w:kern w:val="0"/>
                <w:sz w:val="22"/>
                <w:szCs w:val="22"/>
                <w:lang w:eastAsia="en-GB"/>
                <w14:ligatures w14:val="none"/>
              </w:rPr>
            </w:pPr>
          </w:p>
        </w:tc>
        <w:tc>
          <w:tcPr>
            <w:tcW w:w="2627" w:type="dxa"/>
            <w:tcBorders>
              <w:top w:val="nil"/>
              <w:left w:val="nil"/>
              <w:bottom w:val="single" w:sz="4" w:space="0" w:color="FFFFFF"/>
              <w:right w:val="single" w:sz="4" w:space="0" w:color="FFFFFF"/>
            </w:tcBorders>
            <w:shd w:val="clear" w:color="000000" w:fill="94DCF8"/>
            <w:noWrap/>
            <w:vAlign w:val="bottom"/>
            <w:hideMark/>
          </w:tcPr>
          <w:p w14:paraId="083F526D"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Arranging Work</w:t>
            </w:r>
          </w:p>
        </w:tc>
        <w:tc>
          <w:tcPr>
            <w:tcW w:w="511" w:type="dxa"/>
            <w:tcBorders>
              <w:top w:val="nil"/>
              <w:left w:val="nil"/>
              <w:bottom w:val="single" w:sz="4" w:space="0" w:color="FFFFFF"/>
              <w:right w:val="single" w:sz="4" w:space="0" w:color="FFFFFF"/>
            </w:tcBorders>
            <w:shd w:val="clear" w:color="auto" w:fill="auto"/>
            <w:noWrap/>
            <w:vAlign w:val="bottom"/>
            <w:hideMark/>
          </w:tcPr>
          <w:p w14:paraId="0049D45A" w14:textId="1B06852D"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11" w:type="dxa"/>
            <w:tcBorders>
              <w:top w:val="nil"/>
              <w:left w:val="nil"/>
              <w:bottom w:val="single" w:sz="4" w:space="0" w:color="FFFFFF"/>
              <w:right w:val="single" w:sz="4" w:space="0" w:color="FFFFFF"/>
            </w:tcBorders>
            <w:shd w:val="clear" w:color="auto" w:fill="auto"/>
            <w:noWrap/>
            <w:vAlign w:val="bottom"/>
            <w:hideMark/>
          </w:tcPr>
          <w:p w14:paraId="2B642F61"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12" w:type="dxa"/>
            <w:tcBorders>
              <w:top w:val="nil"/>
              <w:left w:val="nil"/>
              <w:bottom w:val="single" w:sz="4" w:space="0" w:color="FFFFFF"/>
              <w:right w:val="single" w:sz="4" w:space="0" w:color="FFFFFF"/>
            </w:tcBorders>
            <w:shd w:val="clear" w:color="auto" w:fill="auto"/>
            <w:noWrap/>
            <w:vAlign w:val="bottom"/>
            <w:hideMark/>
          </w:tcPr>
          <w:p w14:paraId="3D7A55EF"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380" w:type="dxa"/>
            <w:tcBorders>
              <w:top w:val="nil"/>
              <w:left w:val="nil"/>
              <w:bottom w:val="single" w:sz="4" w:space="0" w:color="FFFFFF"/>
              <w:right w:val="single" w:sz="4" w:space="0" w:color="FFFFFF"/>
            </w:tcBorders>
            <w:shd w:val="clear" w:color="auto" w:fill="auto"/>
            <w:noWrap/>
            <w:vAlign w:val="bottom"/>
            <w:hideMark/>
          </w:tcPr>
          <w:p w14:paraId="193F94CF"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single" w:sz="4" w:space="0" w:color="FFFFFF"/>
              <w:right w:val="nil"/>
            </w:tcBorders>
            <w:shd w:val="clear" w:color="auto" w:fill="auto"/>
            <w:noWrap/>
            <w:vAlign w:val="bottom"/>
            <w:hideMark/>
          </w:tcPr>
          <w:p w14:paraId="373C7AA7"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nil"/>
              <w:right w:val="nil"/>
            </w:tcBorders>
            <w:shd w:val="clear" w:color="000000" w:fill="BFBFBF"/>
            <w:noWrap/>
            <w:vAlign w:val="bottom"/>
            <w:hideMark/>
          </w:tcPr>
          <w:p w14:paraId="263A2E03"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5" w:type="dxa"/>
            <w:tcBorders>
              <w:top w:val="nil"/>
              <w:left w:val="nil"/>
              <w:bottom w:val="nil"/>
              <w:right w:val="nil"/>
            </w:tcBorders>
            <w:shd w:val="clear" w:color="000000" w:fill="FFFFFF"/>
            <w:noWrap/>
            <w:vAlign w:val="bottom"/>
            <w:hideMark/>
          </w:tcPr>
          <w:p w14:paraId="2103FEA9"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380" w:type="dxa"/>
            <w:tcBorders>
              <w:top w:val="nil"/>
              <w:left w:val="nil"/>
              <w:bottom w:val="single" w:sz="4" w:space="0" w:color="FFFFFF"/>
              <w:right w:val="single" w:sz="4" w:space="0" w:color="FFFFFF"/>
            </w:tcBorders>
            <w:shd w:val="clear" w:color="000000" w:fill="0F9ED5"/>
            <w:noWrap/>
            <w:vAlign w:val="bottom"/>
            <w:hideMark/>
          </w:tcPr>
          <w:p w14:paraId="314D5D81"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11" w:type="dxa"/>
            <w:tcBorders>
              <w:top w:val="nil"/>
              <w:left w:val="nil"/>
              <w:bottom w:val="single" w:sz="4" w:space="0" w:color="FFFFFF"/>
              <w:right w:val="single" w:sz="4" w:space="0" w:color="FFFFFF"/>
            </w:tcBorders>
            <w:shd w:val="clear" w:color="000000" w:fill="0F9ED5"/>
            <w:noWrap/>
            <w:vAlign w:val="bottom"/>
            <w:hideMark/>
          </w:tcPr>
          <w:p w14:paraId="0008FBFA"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11" w:type="dxa"/>
            <w:tcBorders>
              <w:top w:val="nil"/>
              <w:left w:val="nil"/>
              <w:bottom w:val="single" w:sz="4" w:space="0" w:color="FFFFFF"/>
              <w:right w:val="single" w:sz="4" w:space="0" w:color="FFFFFF"/>
            </w:tcBorders>
            <w:shd w:val="clear" w:color="auto" w:fill="auto"/>
            <w:noWrap/>
            <w:vAlign w:val="bottom"/>
            <w:hideMark/>
          </w:tcPr>
          <w:p w14:paraId="73B75EB0"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11" w:type="dxa"/>
            <w:tcBorders>
              <w:top w:val="nil"/>
              <w:left w:val="nil"/>
              <w:bottom w:val="single" w:sz="4" w:space="0" w:color="FFFFFF"/>
              <w:right w:val="single" w:sz="4" w:space="0" w:color="FFFFFF"/>
            </w:tcBorders>
            <w:shd w:val="clear" w:color="auto" w:fill="auto"/>
            <w:noWrap/>
            <w:vAlign w:val="bottom"/>
            <w:hideMark/>
          </w:tcPr>
          <w:p w14:paraId="5CB880F8"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11" w:type="dxa"/>
            <w:tcBorders>
              <w:top w:val="nil"/>
              <w:left w:val="nil"/>
              <w:bottom w:val="single" w:sz="4" w:space="0" w:color="FFFFFF"/>
              <w:right w:val="nil"/>
            </w:tcBorders>
            <w:shd w:val="clear" w:color="auto" w:fill="auto"/>
            <w:noWrap/>
            <w:vAlign w:val="bottom"/>
            <w:hideMark/>
          </w:tcPr>
          <w:p w14:paraId="2D389B76"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382" w:type="dxa"/>
            <w:tcBorders>
              <w:top w:val="nil"/>
              <w:left w:val="nil"/>
              <w:bottom w:val="nil"/>
              <w:right w:val="nil"/>
            </w:tcBorders>
            <w:shd w:val="clear" w:color="000000" w:fill="BFBFBF"/>
            <w:noWrap/>
            <w:vAlign w:val="bottom"/>
            <w:hideMark/>
          </w:tcPr>
          <w:p w14:paraId="6FB0D0E3"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nil"/>
              <w:right w:val="nil"/>
            </w:tcBorders>
            <w:shd w:val="clear" w:color="000000" w:fill="BFBFBF"/>
            <w:noWrap/>
            <w:vAlign w:val="bottom"/>
            <w:hideMark/>
          </w:tcPr>
          <w:p w14:paraId="6D4A7831"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single" w:sz="4" w:space="0" w:color="FFFFFF"/>
              <w:right w:val="single" w:sz="4" w:space="0" w:color="FFFFFF"/>
            </w:tcBorders>
            <w:shd w:val="clear" w:color="auto" w:fill="auto"/>
            <w:noWrap/>
            <w:vAlign w:val="bottom"/>
            <w:hideMark/>
          </w:tcPr>
          <w:p w14:paraId="5CF1E703"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single" w:sz="4" w:space="0" w:color="FFFFFF"/>
              <w:right w:val="single" w:sz="4" w:space="0" w:color="FFFFFF"/>
            </w:tcBorders>
            <w:shd w:val="clear" w:color="auto" w:fill="auto"/>
            <w:noWrap/>
            <w:vAlign w:val="bottom"/>
            <w:hideMark/>
          </w:tcPr>
          <w:p w14:paraId="473837A1"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380" w:type="dxa"/>
            <w:tcBorders>
              <w:top w:val="nil"/>
              <w:left w:val="nil"/>
              <w:bottom w:val="single" w:sz="4" w:space="0" w:color="FFFFFF"/>
              <w:right w:val="single" w:sz="4" w:space="0" w:color="FFFFFF"/>
            </w:tcBorders>
            <w:shd w:val="clear" w:color="auto" w:fill="auto"/>
            <w:noWrap/>
            <w:vAlign w:val="bottom"/>
            <w:hideMark/>
          </w:tcPr>
          <w:p w14:paraId="52BAF7A6"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single" w:sz="4" w:space="0" w:color="FFFFFF"/>
              <w:right w:val="single" w:sz="4" w:space="0" w:color="FFFFFF"/>
            </w:tcBorders>
            <w:shd w:val="clear" w:color="auto" w:fill="auto"/>
            <w:noWrap/>
            <w:vAlign w:val="bottom"/>
            <w:hideMark/>
          </w:tcPr>
          <w:p w14:paraId="69BB852D"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single" w:sz="4" w:space="0" w:color="FFFFFF"/>
              <w:right w:val="single" w:sz="4" w:space="0" w:color="FFFFFF"/>
            </w:tcBorders>
            <w:shd w:val="clear" w:color="auto" w:fill="auto"/>
            <w:noWrap/>
            <w:vAlign w:val="bottom"/>
            <w:hideMark/>
          </w:tcPr>
          <w:p w14:paraId="59F10270"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single" w:sz="4" w:space="0" w:color="FFFFFF"/>
              <w:right w:val="single" w:sz="4" w:space="0" w:color="FFFFFF"/>
            </w:tcBorders>
            <w:shd w:val="clear" w:color="auto" w:fill="auto"/>
            <w:noWrap/>
            <w:vAlign w:val="bottom"/>
            <w:hideMark/>
          </w:tcPr>
          <w:p w14:paraId="0DF75C88"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782" w:type="dxa"/>
            <w:tcBorders>
              <w:top w:val="nil"/>
              <w:left w:val="nil"/>
              <w:bottom w:val="single" w:sz="4" w:space="0" w:color="FFFFFF"/>
              <w:right w:val="single" w:sz="4" w:space="0" w:color="FFFFFF"/>
            </w:tcBorders>
            <w:shd w:val="clear" w:color="auto" w:fill="auto"/>
            <w:noWrap/>
            <w:vAlign w:val="bottom"/>
            <w:hideMark/>
          </w:tcPr>
          <w:p w14:paraId="65A578B6"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r>
      <w:tr w:rsidR="00C47700" w:rsidRPr="001B1500" w14:paraId="7A1F82C0" w14:textId="77777777" w:rsidTr="00C47700">
        <w:trPr>
          <w:trHeight w:val="376"/>
        </w:trPr>
        <w:tc>
          <w:tcPr>
            <w:tcW w:w="952" w:type="dxa"/>
            <w:vMerge/>
            <w:tcBorders>
              <w:top w:val="nil"/>
              <w:left w:val="single" w:sz="4" w:space="0" w:color="FFFFFF"/>
              <w:bottom w:val="single" w:sz="4" w:space="0" w:color="FFFFFF"/>
              <w:right w:val="single" w:sz="4" w:space="0" w:color="FFFFFF"/>
            </w:tcBorders>
            <w:vAlign w:val="center"/>
            <w:hideMark/>
          </w:tcPr>
          <w:p w14:paraId="7390823C" w14:textId="77777777" w:rsidR="00C47700" w:rsidRPr="001B1500" w:rsidRDefault="00C47700" w:rsidP="00C47700">
            <w:pPr>
              <w:rPr>
                <w:rFonts w:ascii="Aptos Narrow" w:eastAsia="Times New Roman" w:hAnsi="Aptos Narrow" w:cs="Times New Roman"/>
                <w:color w:val="FFFFFF"/>
                <w:kern w:val="0"/>
                <w:sz w:val="22"/>
                <w:szCs w:val="22"/>
                <w:lang w:eastAsia="en-GB"/>
                <w14:ligatures w14:val="none"/>
              </w:rPr>
            </w:pPr>
          </w:p>
        </w:tc>
        <w:tc>
          <w:tcPr>
            <w:tcW w:w="2627" w:type="dxa"/>
            <w:tcBorders>
              <w:top w:val="nil"/>
              <w:left w:val="nil"/>
              <w:bottom w:val="single" w:sz="4" w:space="0" w:color="FFFFFF"/>
              <w:right w:val="single" w:sz="4" w:space="0" w:color="FFFFFF"/>
            </w:tcBorders>
            <w:shd w:val="clear" w:color="000000" w:fill="94DCF8"/>
            <w:noWrap/>
            <w:vAlign w:val="bottom"/>
            <w:hideMark/>
          </w:tcPr>
          <w:p w14:paraId="09E129EB"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Ongoing Evaluation</w:t>
            </w:r>
          </w:p>
        </w:tc>
        <w:tc>
          <w:tcPr>
            <w:tcW w:w="511" w:type="dxa"/>
            <w:tcBorders>
              <w:top w:val="nil"/>
              <w:left w:val="nil"/>
              <w:bottom w:val="single" w:sz="4" w:space="0" w:color="FFFFFF"/>
              <w:right w:val="single" w:sz="4" w:space="0" w:color="FFFFFF"/>
            </w:tcBorders>
            <w:shd w:val="clear" w:color="auto" w:fill="auto"/>
            <w:noWrap/>
            <w:vAlign w:val="bottom"/>
            <w:hideMark/>
          </w:tcPr>
          <w:p w14:paraId="1E11C210"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11" w:type="dxa"/>
            <w:tcBorders>
              <w:top w:val="nil"/>
              <w:left w:val="nil"/>
              <w:bottom w:val="single" w:sz="4" w:space="0" w:color="FFFFFF"/>
              <w:right w:val="single" w:sz="4" w:space="0" w:color="FFFFFF"/>
            </w:tcBorders>
            <w:shd w:val="clear" w:color="auto" w:fill="auto"/>
            <w:noWrap/>
            <w:vAlign w:val="bottom"/>
            <w:hideMark/>
          </w:tcPr>
          <w:p w14:paraId="2A4EA14D"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12" w:type="dxa"/>
            <w:tcBorders>
              <w:top w:val="nil"/>
              <w:left w:val="nil"/>
              <w:bottom w:val="single" w:sz="4" w:space="0" w:color="FFFFFF"/>
              <w:right w:val="single" w:sz="4" w:space="0" w:color="FFFFFF"/>
            </w:tcBorders>
            <w:shd w:val="clear" w:color="auto" w:fill="auto"/>
            <w:noWrap/>
            <w:vAlign w:val="bottom"/>
            <w:hideMark/>
          </w:tcPr>
          <w:p w14:paraId="258ED75F"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380" w:type="dxa"/>
            <w:tcBorders>
              <w:top w:val="nil"/>
              <w:left w:val="nil"/>
              <w:bottom w:val="single" w:sz="4" w:space="0" w:color="FFFFFF"/>
              <w:right w:val="single" w:sz="4" w:space="0" w:color="FFFFFF"/>
            </w:tcBorders>
            <w:shd w:val="clear" w:color="auto" w:fill="auto"/>
            <w:noWrap/>
            <w:vAlign w:val="bottom"/>
            <w:hideMark/>
          </w:tcPr>
          <w:p w14:paraId="73E92D87"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single" w:sz="4" w:space="0" w:color="FFFFFF"/>
              <w:right w:val="nil"/>
            </w:tcBorders>
            <w:shd w:val="clear" w:color="auto" w:fill="auto"/>
            <w:noWrap/>
            <w:vAlign w:val="bottom"/>
            <w:hideMark/>
          </w:tcPr>
          <w:p w14:paraId="538481F6"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nil"/>
              <w:right w:val="nil"/>
            </w:tcBorders>
            <w:shd w:val="clear" w:color="000000" w:fill="BFBFBF"/>
            <w:noWrap/>
            <w:vAlign w:val="bottom"/>
            <w:hideMark/>
          </w:tcPr>
          <w:p w14:paraId="1D7AA631"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5" w:type="dxa"/>
            <w:tcBorders>
              <w:top w:val="nil"/>
              <w:left w:val="nil"/>
              <w:bottom w:val="nil"/>
              <w:right w:val="nil"/>
            </w:tcBorders>
            <w:shd w:val="clear" w:color="000000" w:fill="FFFFFF"/>
            <w:noWrap/>
            <w:vAlign w:val="bottom"/>
            <w:hideMark/>
          </w:tcPr>
          <w:p w14:paraId="054667E4"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380" w:type="dxa"/>
            <w:tcBorders>
              <w:top w:val="nil"/>
              <w:left w:val="nil"/>
              <w:bottom w:val="single" w:sz="4" w:space="0" w:color="FFFFFF"/>
              <w:right w:val="single" w:sz="4" w:space="0" w:color="FFFFFF"/>
            </w:tcBorders>
            <w:shd w:val="clear" w:color="auto" w:fill="auto"/>
            <w:noWrap/>
            <w:vAlign w:val="bottom"/>
            <w:hideMark/>
          </w:tcPr>
          <w:p w14:paraId="790C513E"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11" w:type="dxa"/>
            <w:tcBorders>
              <w:top w:val="nil"/>
              <w:left w:val="nil"/>
              <w:bottom w:val="single" w:sz="4" w:space="0" w:color="FFFFFF"/>
              <w:right w:val="single" w:sz="4" w:space="0" w:color="FFFFFF"/>
            </w:tcBorders>
            <w:shd w:val="clear" w:color="auto" w:fill="auto"/>
            <w:noWrap/>
            <w:vAlign w:val="bottom"/>
            <w:hideMark/>
          </w:tcPr>
          <w:p w14:paraId="6895B94C"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11" w:type="dxa"/>
            <w:tcBorders>
              <w:top w:val="nil"/>
              <w:left w:val="nil"/>
              <w:bottom w:val="single" w:sz="4" w:space="0" w:color="FFFFFF"/>
              <w:right w:val="single" w:sz="4" w:space="0" w:color="FFFFFF"/>
            </w:tcBorders>
            <w:shd w:val="clear" w:color="auto" w:fill="auto"/>
            <w:noWrap/>
            <w:vAlign w:val="bottom"/>
            <w:hideMark/>
          </w:tcPr>
          <w:p w14:paraId="52F28987"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11" w:type="dxa"/>
            <w:tcBorders>
              <w:top w:val="nil"/>
              <w:left w:val="nil"/>
              <w:bottom w:val="single" w:sz="4" w:space="0" w:color="FFFFFF"/>
              <w:right w:val="single" w:sz="4" w:space="0" w:color="FFFFFF"/>
            </w:tcBorders>
            <w:shd w:val="clear" w:color="auto" w:fill="auto"/>
            <w:noWrap/>
            <w:vAlign w:val="bottom"/>
            <w:hideMark/>
          </w:tcPr>
          <w:p w14:paraId="3D92CF9E"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11" w:type="dxa"/>
            <w:tcBorders>
              <w:top w:val="nil"/>
              <w:left w:val="nil"/>
              <w:bottom w:val="single" w:sz="4" w:space="0" w:color="FFFFFF"/>
              <w:right w:val="nil"/>
            </w:tcBorders>
            <w:shd w:val="clear" w:color="000000" w:fill="0F9ED5"/>
            <w:noWrap/>
            <w:vAlign w:val="bottom"/>
            <w:hideMark/>
          </w:tcPr>
          <w:p w14:paraId="4433B67E"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382" w:type="dxa"/>
            <w:tcBorders>
              <w:top w:val="nil"/>
              <w:left w:val="nil"/>
              <w:bottom w:val="nil"/>
              <w:right w:val="nil"/>
            </w:tcBorders>
            <w:shd w:val="clear" w:color="000000" w:fill="BFBFBF"/>
            <w:noWrap/>
            <w:vAlign w:val="bottom"/>
            <w:hideMark/>
          </w:tcPr>
          <w:p w14:paraId="0EECCE4D"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nil"/>
              <w:right w:val="nil"/>
            </w:tcBorders>
            <w:shd w:val="clear" w:color="000000" w:fill="BFBFBF"/>
            <w:noWrap/>
            <w:vAlign w:val="bottom"/>
            <w:hideMark/>
          </w:tcPr>
          <w:p w14:paraId="2DB3213D"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single" w:sz="4" w:space="0" w:color="FFFFFF"/>
              <w:right w:val="single" w:sz="4" w:space="0" w:color="FFFFFF"/>
            </w:tcBorders>
            <w:shd w:val="clear" w:color="auto" w:fill="auto"/>
            <w:noWrap/>
            <w:vAlign w:val="bottom"/>
            <w:hideMark/>
          </w:tcPr>
          <w:p w14:paraId="4C0EDCA7"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single" w:sz="4" w:space="0" w:color="FFFFFF"/>
              <w:right w:val="single" w:sz="4" w:space="0" w:color="FFFFFF"/>
            </w:tcBorders>
            <w:shd w:val="clear" w:color="000000" w:fill="0F9ED5"/>
            <w:noWrap/>
            <w:vAlign w:val="bottom"/>
            <w:hideMark/>
          </w:tcPr>
          <w:p w14:paraId="7133D50C"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380" w:type="dxa"/>
            <w:tcBorders>
              <w:top w:val="nil"/>
              <w:left w:val="nil"/>
              <w:bottom w:val="single" w:sz="4" w:space="0" w:color="FFFFFF"/>
              <w:right w:val="single" w:sz="4" w:space="0" w:color="FFFFFF"/>
            </w:tcBorders>
            <w:shd w:val="clear" w:color="auto" w:fill="auto"/>
            <w:noWrap/>
            <w:vAlign w:val="bottom"/>
            <w:hideMark/>
          </w:tcPr>
          <w:p w14:paraId="6C811A27"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single" w:sz="4" w:space="0" w:color="FFFFFF"/>
              <w:right w:val="single" w:sz="4" w:space="0" w:color="FFFFFF"/>
            </w:tcBorders>
            <w:shd w:val="clear" w:color="000000" w:fill="0F9ED5"/>
            <w:noWrap/>
            <w:vAlign w:val="bottom"/>
            <w:hideMark/>
          </w:tcPr>
          <w:p w14:paraId="2FD5407B"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single" w:sz="4" w:space="0" w:color="FFFFFF"/>
              <w:right w:val="single" w:sz="4" w:space="0" w:color="FFFFFF"/>
            </w:tcBorders>
            <w:shd w:val="clear" w:color="auto" w:fill="auto"/>
            <w:noWrap/>
            <w:vAlign w:val="bottom"/>
            <w:hideMark/>
          </w:tcPr>
          <w:p w14:paraId="23178155"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single" w:sz="4" w:space="0" w:color="FFFFFF"/>
              <w:right w:val="single" w:sz="4" w:space="0" w:color="FFFFFF"/>
            </w:tcBorders>
            <w:shd w:val="clear" w:color="000000" w:fill="0F9ED5"/>
            <w:noWrap/>
            <w:vAlign w:val="bottom"/>
            <w:hideMark/>
          </w:tcPr>
          <w:p w14:paraId="57C95AC4"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782" w:type="dxa"/>
            <w:tcBorders>
              <w:top w:val="nil"/>
              <w:left w:val="nil"/>
              <w:bottom w:val="single" w:sz="4" w:space="0" w:color="FFFFFF"/>
              <w:right w:val="single" w:sz="4" w:space="0" w:color="FFFFFF"/>
            </w:tcBorders>
            <w:shd w:val="clear" w:color="auto" w:fill="auto"/>
            <w:noWrap/>
            <w:vAlign w:val="bottom"/>
            <w:hideMark/>
          </w:tcPr>
          <w:p w14:paraId="62ABF694"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r>
      <w:tr w:rsidR="00C47700" w:rsidRPr="001B1500" w14:paraId="34BA39E6" w14:textId="77777777" w:rsidTr="00C47700">
        <w:trPr>
          <w:trHeight w:val="376"/>
        </w:trPr>
        <w:tc>
          <w:tcPr>
            <w:tcW w:w="952" w:type="dxa"/>
            <w:vMerge w:val="restart"/>
            <w:tcBorders>
              <w:top w:val="nil"/>
              <w:left w:val="single" w:sz="4" w:space="0" w:color="FFFFFF"/>
              <w:bottom w:val="single" w:sz="4" w:space="0" w:color="FFFFFF"/>
              <w:right w:val="single" w:sz="4" w:space="0" w:color="FFFFFF"/>
            </w:tcBorders>
            <w:shd w:val="clear" w:color="000000" w:fill="E97132"/>
            <w:noWrap/>
            <w:vAlign w:val="center"/>
            <w:hideMark/>
          </w:tcPr>
          <w:p w14:paraId="25E7EAAD" w14:textId="77777777" w:rsidR="00C47700" w:rsidRPr="001B1500" w:rsidRDefault="00C47700" w:rsidP="00C47700">
            <w:pPr>
              <w:jc w:val="center"/>
              <w:rPr>
                <w:rFonts w:ascii="Aptos Narrow" w:eastAsia="Times New Roman" w:hAnsi="Aptos Narrow" w:cs="Times New Roman"/>
                <w:color w:val="FFFFFF"/>
                <w:kern w:val="0"/>
                <w:sz w:val="22"/>
                <w:szCs w:val="22"/>
                <w:lang w:eastAsia="en-GB"/>
                <w14:ligatures w14:val="none"/>
              </w:rPr>
            </w:pPr>
            <w:r w:rsidRPr="001B1500">
              <w:rPr>
                <w:rFonts w:ascii="Aptos Narrow" w:eastAsia="Times New Roman" w:hAnsi="Aptos Narrow" w:cs="Times New Roman"/>
                <w:color w:val="FFFFFF"/>
                <w:kern w:val="0"/>
                <w:sz w:val="22"/>
                <w:szCs w:val="22"/>
                <w:lang w:eastAsia="en-GB"/>
                <w14:ligatures w14:val="none"/>
              </w:rPr>
              <w:t>3</w:t>
            </w:r>
          </w:p>
        </w:tc>
        <w:tc>
          <w:tcPr>
            <w:tcW w:w="2627" w:type="dxa"/>
            <w:tcBorders>
              <w:top w:val="nil"/>
              <w:left w:val="nil"/>
              <w:bottom w:val="single" w:sz="4" w:space="0" w:color="FFFFFF"/>
              <w:right w:val="single" w:sz="4" w:space="0" w:color="FFFFFF"/>
            </w:tcBorders>
            <w:shd w:val="clear" w:color="000000" w:fill="F7C7AC"/>
            <w:noWrap/>
            <w:vAlign w:val="bottom"/>
            <w:hideMark/>
          </w:tcPr>
          <w:p w14:paraId="4D22AA1E"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External Placements</w:t>
            </w:r>
          </w:p>
        </w:tc>
        <w:tc>
          <w:tcPr>
            <w:tcW w:w="511" w:type="dxa"/>
            <w:tcBorders>
              <w:top w:val="nil"/>
              <w:left w:val="nil"/>
              <w:bottom w:val="single" w:sz="4" w:space="0" w:color="FFFFFF"/>
              <w:right w:val="single" w:sz="4" w:space="0" w:color="FFFFFF"/>
            </w:tcBorders>
            <w:shd w:val="clear" w:color="auto" w:fill="auto"/>
            <w:noWrap/>
            <w:vAlign w:val="bottom"/>
            <w:hideMark/>
          </w:tcPr>
          <w:p w14:paraId="45E50E60"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11" w:type="dxa"/>
            <w:tcBorders>
              <w:top w:val="nil"/>
              <w:left w:val="nil"/>
              <w:bottom w:val="single" w:sz="4" w:space="0" w:color="FFFFFF"/>
              <w:right w:val="single" w:sz="4" w:space="0" w:color="FFFFFF"/>
            </w:tcBorders>
            <w:shd w:val="clear" w:color="auto" w:fill="auto"/>
            <w:noWrap/>
            <w:vAlign w:val="bottom"/>
            <w:hideMark/>
          </w:tcPr>
          <w:p w14:paraId="7F654BAB" w14:textId="49FADC35"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12" w:type="dxa"/>
            <w:tcBorders>
              <w:top w:val="nil"/>
              <w:left w:val="nil"/>
              <w:bottom w:val="single" w:sz="4" w:space="0" w:color="FFFFFF"/>
              <w:right w:val="single" w:sz="4" w:space="0" w:color="FFFFFF"/>
            </w:tcBorders>
            <w:shd w:val="clear" w:color="auto" w:fill="auto"/>
            <w:noWrap/>
            <w:vAlign w:val="bottom"/>
            <w:hideMark/>
          </w:tcPr>
          <w:p w14:paraId="6C14D44E"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380" w:type="dxa"/>
            <w:tcBorders>
              <w:top w:val="nil"/>
              <w:left w:val="nil"/>
              <w:bottom w:val="single" w:sz="4" w:space="0" w:color="FFFFFF"/>
              <w:right w:val="single" w:sz="4" w:space="0" w:color="FFFFFF"/>
            </w:tcBorders>
            <w:shd w:val="clear" w:color="auto" w:fill="auto"/>
            <w:noWrap/>
            <w:vAlign w:val="bottom"/>
            <w:hideMark/>
          </w:tcPr>
          <w:p w14:paraId="7621B7D5"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single" w:sz="4" w:space="0" w:color="FFFFFF"/>
              <w:right w:val="nil"/>
            </w:tcBorders>
            <w:shd w:val="clear" w:color="auto" w:fill="auto"/>
            <w:noWrap/>
            <w:vAlign w:val="bottom"/>
            <w:hideMark/>
          </w:tcPr>
          <w:p w14:paraId="06965E31"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nil"/>
              <w:right w:val="nil"/>
            </w:tcBorders>
            <w:shd w:val="clear" w:color="000000" w:fill="BFBFBF"/>
            <w:noWrap/>
            <w:vAlign w:val="bottom"/>
            <w:hideMark/>
          </w:tcPr>
          <w:p w14:paraId="51A8425C"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5" w:type="dxa"/>
            <w:tcBorders>
              <w:top w:val="nil"/>
              <w:left w:val="nil"/>
              <w:bottom w:val="nil"/>
              <w:right w:val="nil"/>
            </w:tcBorders>
            <w:shd w:val="clear" w:color="000000" w:fill="FFFFFF"/>
            <w:noWrap/>
            <w:vAlign w:val="bottom"/>
            <w:hideMark/>
          </w:tcPr>
          <w:p w14:paraId="3F06A4FB"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380" w:type="dxa"/>
            <w:tcBorders>
              <w:top w:val="nil"/>
              <w:left w:val="nil"/>
              <w:bottom w:val="single" w:sz="4" w:space="0" w:color="FFFFFF"/>
              <w:right w:val="single" w:sz="4" w:space="0" w:color="FFFFFF"/>
            </w:tcBorders>
            <w:shd w:val="clear" w:color="auto" w:fill="auto"/>
            <w:noWrap/>
            <w:vAlign w:val="bottom"/>
            <w:hideMark/>
          </w:tcPr>
          <w:p w14:paraId="7CF3F7B0"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11" w:type="dxa"/>
            <w:tcBorders>
              <w:top w:val="nil"/>
              <w:left w:val="nil"/>
              <w:bottom w:val="single" w:sz="4" w:space="0" w:color="FFFFFF"/>
              <w:right w:val="single" w:sz="4" w:space="0" w:color="FFFFFF"/>
            </w:tcBorders>
            <w:shd w:val="clear" w:color="auto" w:fill="auto"/>
            <w:noWrap/>
            <w:vAlign w:val="bottom"/>
            <w:hideMark/>
          </w:tcPr>
          <w:p w14:paraId="36721838"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11" w:type="dxa"/>
            <w:tcBorders>
              <w:top w:val="nil"/>
              <w:left w:val="nil"/>
              <w:bottom w:val="single" w:sz="4" w:space="0" w:color="FFFFFF"/>
              <w:right w:val="single" w:sz="4" w:space="0" w:color="FFFFFF"/>
            </w:tcBorders>
            <w:shd w:val="clear" w:color="000000" w:fill="E97132"/>
            <w:noWrap/>
            <w:vAlign w:val="bottom"/>
            <w:hideMark/>
          </w:tcPr>
          <w:p w14:paraId="5217EACB"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11" w:type="dxa"/>
            <w:tcBorders>
              <w:top w:val="nil"/>
              <w:left w:val="nil"/>
              <w:bottom w:val="single" w:sz="4" w:space="0" w:color="FFFFFF"/>
              <w:right w:val="single" w:sz="4" w:space="0" w:color="FFFFFF"/>
            </w:tcBorders>
            <w:shd w:val="clear" w:color="000000" w:fill="E97132"/>
            <w:noWrap/>
            <w:vAlign w:val="bottom"/>
            <w:hideMark/>
          </w:tcPr>
          <w:p w14:paraId="7A974E66"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11" w:type="dxa"/>
            <w:tcBorders>
              <w:top w:val="nil"/>
              <w:left w:val="nil"/>
              <w:bottom w:val="single" w:sz="4" w:space="0" w:color="FFFFFF"/>
              <w:right w:val="nil"/>
            </w:tcBorders>
            <w:shd w:val="clear" w:color="000000" w:fill="E97132"/>
            <w:noWrap/>
            <w:vAlign w:val="bottom"/>
            <w:hideMark/>
          </w:tcPr>
          <w:p w14:paraId="19A7AB66"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382" w:type="dxa"/>
            <w:tcBorders>
              <w:top w:val="nil"/>
              <w:left w:val="nil"/>
              <w:bottom w:val="nil"/>
              <w:right w:val="nil"/>
            </w:tcBorders>
            <w:shd w:val="clear" w:color="000000" w:fill="BFBFBF"/>
            <w:noWrap/>
            <w:vAlign w:val="bottom"/>
            <w:hideMark/>
          </w:tcPr>
          <w:p w14:paraId="506723C6"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nil"/>
              <w:right w:val="nil"/>
            </w:tcBorders>
            <w:shd w:val="clear" w:color="000000" w:fill="BFBFBF"/>
            <w:noWrap/>
            <w:vAlign w:val="bottom"/>
            <w:hideMark/>
          </w:tcPr>
          <w:p w14:paraId="1FD433DB"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nil"/>
              <w:right w:val="single" w:sz="4" w:space="0" w:color="FFFFFF"/>
            </w:tcBorders>
            <w:shd w:val="clear" w:color="000000" w:fill="E97132"/>
            <w:noWrap/>
            <w:vAlign w:val="bottom"/>
            <w:hideMark/>
          </w:tcPr>
          <w:p w14:paraId="2AD612A1"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single" w:sz="4" w:space="0" w:color="FFFFFF"/>
              <w:right w:val="single" w:sz="4" w:space="0" w:color="FFFFFF"/>
            </w:tcBorders>
            <w:shd w:val="clear" w:color="000000" w:fill="E97132"/>
            <w:noWrap/>
            <w:vAlign w:val="bottom"/>
            <w:hideMark/>
          </w:tcPr>
          <w:p w14:paraId="71957B8F"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380" w:type="dxa"/>
            <w:tcBorders>
              <w:top w:val="nil"/>
              <w:left w:val="nil"/>
              <w:bottom w:val="single" w:sz="4" w:space="0" w:color="FFFFFF"/>
              <w:right w:val="single" w:sz="4" w:space="0" w:color="FFFFFF"/>
            </w:tcBorders>
            <w:shd w:val="clear" w:color="000000" w:fill="E97132"/>
            <w:noWrap/>
            <w:vAlign w:val="bottom"/>
            <w:hideMark/>
          </w:tcPr>
          <w:p w14:paraId="0EB20B52"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single" w:sz="4" w:space="0" w:color="FFFFFF"/>
              <w:right w:val="single" w:sz="4" w:space="0" w:color="FFFFFF"/>
            </w:tcBorders>
            <w:shd w:val="clear" w:color="000000" w:fill="E97132"/>
            <w:noWrap/>
            <w:vAlign w:val="bottom"/>
            <w:hideMark/>
          </w:tcPr>
          <w:p w14:paraId="5F6911B1"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single" w:sz="4" w:space="0" w:color="FFFFFF"/>
              <w:right w:val="single" w:sz="4" w:space="0" w:color="FFFFFF"/>
            </w:tcBorders>
            <w:shd w:val="clear" w:color="auto" w:fill="auto"/>
            <w:noWrap/>
            <w:vAlign w:val="bottom"/>
            <w:hideMark/>
          </w:tcPr>
          <w:p w14:paraId="5CD8A963"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single" w:sz="4" w:space="0" w:color="FFFFFF"/>
              <w:right w:val="single" w:sz="4" w:space="0" w:color="FFFFFF"/>
            </w:tcBorders>
            <w:shd w:val="clear" w:color="auto" w:fill="auto"/>
            <w:noWrap/>
            <w:vAlign w:val="bottom"/>
            <w:hideMark/>
          </w:tcPr>
          <w:p w14:paraId="7EE71EFE"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782" w:type="dxa"/>
            <w:tcBorders>
              <w:top w:val="nil"/>
              <w:left w:val="nil"/>
              <w:bottom w:val="single" w:sz="4" w:space="0" w:color="FFFFFF"/>
              <w:right w:val="single" w:sz="4" w:space="0" w:color="FFFFFF"/>
            </w:tcBorders>
            <w:shd w:val="clear" w:color="auto" w:fill="auto"/>
            <w:noWrap/>
            <w:vAlign w:val="bottom"/>
            <w:hideMark/>
          </w:tcPr>
          <w:p w14:paraId="039CE2EC"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r>
      <w:tr w:rsidR="00C47700" w:rsidRPr="001B1500" w14:paraId="06CF5ADB" w14:textId="77777777" w:rsidTr="00C47700">
        <w:trPr>
          <w:trHeight w:val="376"/>
        </w:trPr>
        <w:tc>
          <w:tcPr>
            <w:tcW w:w="952" w:type="dxa"/>
            <w:vMerge/>
            <w:tcBorders>
              <w:top w:val="nil"/>
              <w:left w:val="single" w:sz="4" w:space="0" w:color="FFFFFF"/>
              <w:bottom w:val="single" w:sz="4" w:space="0" w:color="FFFFFF"/>
              <w:right w:val="single" w:sz="4" w:space="0" w:color="FFFFFF"/>
            </w:tcBorders>
            <w:vAlign w:val="center"/>
            <w:hideMark/>
          </w:tcPr>
          <w:p w14:paraId="674BEEF0" w14:textId="77777777" w:rsidR="00C47700" w:rsidRPr="001B1500" w:rsidRDefault="00C47700" w:rsidP="00C47700">
            <w:pPr>
              <w:rPr>
                <w:rFonts w:ascii="Aptos Narrow" w:eastAsia="Times New Roman" w:hAnsi="Aptos Narrow" w:cs="Times New Roman"/>
                <w:color w:val="FFFFFF"/>
                <w:kern w:val="0"/>
                <w:sz w:val="22"/>
                <w:szCs w:val="22"/>
                <w:lang w:eastAsia="en-GB"/>
                <w14:ligatures w14:val="none"/>
              </w:rPr>
            </w:pPr>
          </w:p>
        </w:tc>
        <w:tc>
          <w:tcPr>
            <w:tcW w:w="2627" w:type="dxa"/>
            <w:tcBorders>
              <w:top w:val="nil"/>
              <w:left w:val="nil"/>
              <w:bottom w:val="single" w:sz="4" w:space="0" w:color="FFFFFF"/>
              <w:right w:val="single" w:sz="4" w:space="0" w:color="FFFFFF"/>
            </w:tcBorders>
            <w:shd w:val="clear" w:color="000000" w:fill="F7C7AC"/>
            <w:noWrap/>
            <w:vAlign w:val="bottom"/>
            <w:hideMark/>
          </w:tcPr>
          <w:p w14:paraId="671A6AD7"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College Shows</w:t>
            </w:r>
          </w:p>
        </w:tc>
        <w:tc>
          <w:tcPr>
            <w:tcW w:w="511" w:type="dxa"/>
            <w:tcBorders>
              <w:top w:val="nil"/>
              <w:left w:val="nil"/>
              <w:bottom w:val="single" w:sz="4" w:space="0" w:color="FFFFFF"/>
              <w:right w:val="single" w:sz="4" w:space="0" w:color="FFFFFF"/>
            </w:tcBorders>
            <w:shd w:val="clear" w:color="auto" w:fill="auto"/>
            <w:noWrap/>
            <w:vAlign w:val="bottom"/>
            <w:hideMark/>
          </w:tcPr>
          <w:p w14:paraId="7B81AB65"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11" w:type="dxa"/>
            <w:tcBorders>
              <w:top w:val="nil"/>
              <w:left w:val="nil"/>
              <w:bottom w:val="single" w:sz="4" w:space="0" w:color="FFFFFF"/>
              <w:right w:val="single" w:sz="4" w:space="0" w:color="FFFFFF"/>
            </w:tcBorders>
            <w:shd w:val="clear" w:color="auto" w:fill="auto"/>
            <w:noWrap/>
            <w:vAlign w:val="bottom"/>
            <w:hideMark/>
          </w:tcPr>
          <w:p w14:paraId="3899341C" w14:textId="2FFDEB83"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12" w:type="dxa"/>
            <w:tcBorders>
              <w:top w:val="nil"/>
              <w:left w:val="nil"/>
              <w:bottom w:val="single" w:sz="4" w:space="0" w:color="FFFFFF"/>
              <w:right w:val="single" w:sz="4" w:space="0" w:color="FFFFFF"/>
            </w:tcBorders>
            <w:shd w:val="clear" w:color="auto" w:fill="auto"/>
            <w:noWrap/>
            <w:vAlign w:val="bottom"/>
            <w:hideMark/>
          </w:tcPr>
          <w:p w14:paraId="6870D7BB"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380" w:type="dxa"/>
            <w:tcBorders>
              <w:top w:val="nil"/>
              <w:left w:val="nil"/>
              <w:bottom w:val="single" w:sz="4" w:space="0" w:color="FFFFFF"/>
              <w:right w:val="single" w:sz="4" w:space="0" w:color="FFFFFF"/>
            </w:tcBorders>
            <w:shd w:val="clear" w:color="auto" w:fill="auto"/>
            <w:noWrap/>
            <w:vAlign w:val="bottom"/>
            <w:hideMark/>
          </w:tcPr>
          <w:p w14:paraId="4C111EAA"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single" w:sz="4" w:space="0" w:color="FFFFFF"/>
              <w:right w:val="nil"/>
            </w:tcBorders>
            <w:shd w:val="clear" w:color="auto" w:fill="auto"/>
            <w:noWrap/>
            <w:vAlign w:val="bottom"/>
            <w:hideMark/>
          </w:tcPr>
          <w:p w14:paraId="47D231A7"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nil"/>
              <w:right w:val="nil"/>
            </w:tcBorders>
            <w:shd w:val="clear" w:color="000000" w:fill="BFBFBF"/>
            <w:noWrap/>
            <w:vAlign w:val="bottom"/>
            <w:hideMark/>
          </w:tcPr>
          <w:p w14:paraId="65C7C1F6"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5" w:type="dxa"/>
            <w:tcBorders>
              <w:top w:val="nil"/>
              <w:left w:val="nil"/>
              <w:bottom w:val="nil"/>
              <w:right w:val="nil"/>
            </w:tcBorders>
            <w:shd w:val="clear" w:color="000000" w:fill="FFFFFF"/>
            <w:noWrap/>
            <w:vAlign w:val="bottom"/>
            <w:hideMark/>
          </w:tcPr>
          <w:p w14:paraId="3B68E298"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380" w:type="dxa"/>
            <w:tcBorders>
              <w:top w:val="nil"/>
              <w:left w:val="nil"/>
              <w:bottom w:val="single" w:sz="4" w:space="0" w:color="FFFFFF"/>
              <w:right w:val="single" w:sz="4" w:space="0" w:color="FFFFFF"/>
            </w:tcBorders>
            <w:shd w:val="clear" w:color="auto" w:fill="auto"/>
            <w:noWrap/>
            <w:vAlign w:val="bottom"/>
            <w:hideMark/>
          </w:tcPr>
          <w:p w14:paraId="41C9AE18"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11" w:type="dxa"/>
            <w:tcBorders>
              <w:top w:val="nil"/>
              <w:left w:val="nil"/>
              <w:bottom w:val="single" w:sz="4" w:space="0" w:color="FFFFFF"/>
              <w:right w:val="single" w:sz="4" w:space="0" w:color="FFFFFF"/>
            </w:tcBorders>
            <w:shd w:val="clear" w:color="auto" w:fill="auto"/>
            <w:noWrap/>
            <w:vAlign w:val="bottom"/>
            <w:hideMark/>
          </w:tcPr>
          <w:p w14:paraId="7128B67E"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11" w:type="dxa"/>
            <w:tcBorders>
              <w:top w:val="nil"/>
              <w:left w:val="nil"/>
              <w:bottom w:val="single" w:sz="4" w:space="0" w:color="FFFFFF"/>
              <w:right w:val="single" w:sz="4" w:space="0" w:color="FFFFFF"/>
            </w:tcBorders>
            <w:shd w:val="clear" w:color="auto" w:fill="auto"/>
            <w:noWrap/>
            <w:vAlign w:val="bottom"/>
            <w:hideMark/>
          </w:tcPr>
          <w:p w14:paraId="41EDEF91"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11" w:type="dxa"/>
            <w:tcBorders>
              <w:top w:val="nil"/>
              <w:left w:val="nil"/>
              <w:bottom w:val="single" w:sz="4" w:space="0" w:color="FFFFFF"/>
              <w:right w:val="single" w:sz="4" w:space="0" w:color="FFFFFF"/>
            </w:tcBorders>
            <w:shd w:val="clear" w:color="auto" w:fill="auto"/>
            <w:noWrap/>
            <w:vAlign w:val="bottom"/>
            <w:hideMark/>
          </w:tcPr>
          <w:p w14:paraId="600C67D0"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11" w:type="dxa"/>
            <w:tcBorders>
              <w:top w:val="nil"/>
              <w:left w:val="nil"/>
              <w:bottom w:val="single" w:sz="4" w:space="0" w:color="FFFFFF"/>
              <w:right w:val="nil"/>
            </w:tcBorders>
            <w:shd w:val="clear" w:color="auto" w:fill="auto"/>
            <w:noWrap/>
            <w:vAlign w:val="bottom"/>
            <w:hideMark/>
          </w:tcPr>
          <w:p w14:paraId="56F7841B"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382" w:type="dxa"/>
            <w:tcBorders>
              <w:top w:val="nil"/>
              <w:left w:val="nil"/>
              <w:bottom w:val="nil"/>
              <w:right w:val="nil"/>
            </w:tcBorders>
            <w:shd w:val="clear" w:color="000000" w:fill="BFBFBF"/>
            <w:noWrap/>
            <w:vAlign w:val="bottom"/>
            <w:hideMark/>
          </w:tcPr>
          <w:p w14:paraId="7093EF13"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nil"/>
              <w:right w:val="nil"/>
            </w:tcBorders>
            <w:shd w:val="clear" w:color="000000" w:fill="BFBFBF"/>
            <w:noWrap/>
            <w:vAlign w:val="bottom"/>
            <w:hideMark/>
          </w:tcPr>
          <w:p w14:paraId="7647A1FD"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nil"/>
              <w:right w:val="nil"/>
            </w:tcBorders>
            <w:shd w:val="clear" w:color="000000" w:fill="FFFFFF"/>
            <w:noWrap/>
            <w:vAlign w:val="bottom"/>
            <w:hideMark/>
          </w:tcPr>
          <w:p w14:paraId="351E4AF1"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single" w:sz="4" w:space="0" w:color="FFFFFF"/>
              <w:right w:val="single" w:sz="4" w:space="0" w:color="FFFFFF"/>
            </w:tcBorders>
            <w:shd w:val="clear" w:color="auto" w:fill="auto"/>
            <w:noWrap/>
            <w:vAlign w:val="bottom"/>
            <w:hideMark/>
          </w:tcPr>
          <w:p w14:paraId="662DC5E8"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380" w:type="dxa"/>
            <w:tcBorders>
              <w:top w:val="nil"/>
              <w:left w:val="nil"/>
              <w:bottom w:val="single" w:sz="4" w:space="0" w:color="FFFFFF"/>
              <w:right w:val="single" w:sz="4" w:space="0" w:color="FFFFFF"/>
            </w:tcBorders>
            <w:shd w:val="clear" w:color="auto" w:fill="auto"/>
            <w:noWrap/>
            <w:vAlign w:val="bottom"/>
            <w:hideMark/>
          </w:tcPr>
          <w:p w14:paraId="050E44A1"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single" w:sz="4" w:space="0" w:color="FFFFFF"/>
              <w:right w:val="single" w:sz="4" w:space="0" w:color="FFFFFF"/>
            </w:tcBorders>
            <w:shd w:val="clear" w:color="auto" w:fill="auto"/>
            <w:noWrap/>
            <w:vAlign w:val="bottom"/>
            <w:hideMark/>
          </w:tcPr>
          <w:p w14:paraId="0F6B84D2"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single" w:sz="4" w:space="0" w:color="FFFFFF"/>
              <w:right w:val="single" w:sz="4" w:space="0" w:color="FFFFFF"/>
            </w:tcBorders>
            <w:shd w:val="clear" w:color="000000" w:fill="E97132"/>
            <w:noWrap/>
            <w:vAlign w:val="bottom"/>
            <w:hideMark/>
          </w:tcPr>
          <w:p w14:paraId="2AD325D6"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single" w:sz="4" w:space="0" w:color="FFFFFF"/>
              <w:right w:val="single" w:sz="4" w:space="0" w:color="FFFFFF"/>
            </w:tcBorders>
            <w:shd w:val="clear" w:color="000000" w:fill="E97132"/>
            <w:noWrap/>
            <w:vAlign w:val="bottom"/>
            <w:hideMark/>
          </w:tcPr>
          <w:p w14:paraId="015F4967"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782" w:type="dxa"/>
            <w:tcBorders>
              <w:top w:val="nil"/>
              <w:left w:val="nil"/>
              <w:bottom w:val="single" w:sz="4" w:space="0" w:color="FFFFFF"/>
              <w:right w:val="single" w:sz="4" w:space="0" w:color="FFFFFF"/>
            </w:tcBorders>
            <w:shd w:val="clear" w:color="000000" w:fill="E97132"/>
            <w:noWrap/>
            <w:vAlign w:val="bottom"/>
            <w:hideMark/>
          </w:tcPr>
          <w:p w14:paraId="3F8FB2E9"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r>
      <w:tr w:rsidR="00C47700" w:rsidRPr="001B1500" w14:paraId="508C6351" w14:textId="77777777" w:rsidTr="00C47700">
        <w:trPr>
          <w:trHeight w:val="376"/>
        </w:trPr>
        <w:tc>
          <w:tcPr>
            <w:tcW w:w="952" w:type="dxa"/>
            <w:vMerge/>
            <w:tcBorders>
              <w:top w:val="nil"/>
              <w:left w:val="single" w:sz="4" w:space="0" w:color="FFFFFF"/>
              <w:bottom w:val="single" w:sz="4" w:space="0" w:color="FFFFFF"/>
              <w:right w:val="single" w:sz="4" w:space="0" w:color="FFFFFF"/>
            </w:tcBorders>
            <w:vAlign w:val="center"/>
            <w:hideMark/>
          </w:tcPr>
          <w:p w14:paraId="5BDD4A11" w14:textId="77777777" w:rsidR="00C47700" w:rsidRPr="001B1500" w:rsidRDefault="00C47700" w:rsidP="00C47700">
            <w:pPr>
              <w:rPr>
                <w:rFonts w:ascii="Aptos Narrow" w:eastAsia="Times New Roman" w:hAnsi="Aptos Narrow" w:cs="Times New Roman"/>
                <w:color w:val="FFFFFF"/>
                <w:kern w:val="0"/>
                <w:sz w:val="22"/>
                <w:szCs w:val="22"/>
                <w:lang w:eastAsia="en-GB"/>
                <w14:ligatures w14:val="none"/>
              </w:rPr>
            </w:pPr>
          </w:p>
        </w:tc>
        <w:tc>
          <w:tcPr>
            <w:tcW w:w="2627" w:type="dxa"/>
            <w:tcBorders>
              <w:top w:val="nil"/>
              <w:left w:val="nil"/>
              <w:bottom w:val="single" w:sz="4" w:space="0" w:color="FFFFFF"/>
              <w:right w:val="single" w:sz="4" w:space="0" w:color="FFFFFF"/>
            </w:tcBorders>
            <w:shd w:val="clear" w:color="000000" w:fill="F7C7AC"/>
            <w:noWrap/>
            <w:vAlign w:val="bottom"/>
            <w:hideMark/>
          </w:tcPr>
          <w:p w14:paraId="536F4517"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Collating Showreel</w:t>
            </w:r>
          </w:p>
        </w:tc>
        <w:tc>
          <w:tcPr>
            <w:tcW w:w="511" w:type="dxa"/>
            <w:tcBorders>
              <w:top w:val="nil"/>
              <w:left w:val="nil"/>
              <w:bottom w:val="single" w:sz="4" w:space="0" w:color="FFFFFF"/>
              <w:right w:val="single" w:sz="4" w:space="0" w:color="FFFFFF"/>
            </w:tcBorders>
            <w:shd w:val="clear" w:color="auto" w:fill="auto"/>
            <w:noWrap/>
            <w:vAlign w:val="bottom"/>
            <w:hideMark/>
          </w:tcPr>
          <w:p w14:paraId="6EBA782B"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11" w:type="dxa"/>
            <w:tcBorders>
              <w:top w:val="nil"/>
              <w:left w:val="nil"/>
              <w:bottom w:val="single" w:sz="4" w:space="0" w:color="FFFFFF"/>
              <w:right w:val="single" w:sz="4" w:space="0" w:color="FFFFFF"/>
            </w:tcBorders>
            <w:shd w:val="clear" w:color="auto" w:fill="auto"/>
            <w:noWrap/>
            <w:vAlign w:val="bottom"/>
            <w:hideMark/>
          </w:tcPr>
          <w:p w14:paraId="02A0EA48"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12" w:type="dxa"/>
            <w:tcBorders>
              <w:top w:val="nil"/>
              <w:left w:val="nil"/>
              <w:bottom w:val="single" w:sz="4" w:space="0" w:color="FFFFFF"/>
              <w:right w:val="single" w:sz="4" w:space="0" w:color="FFFFFF"/>
            </w:tcBorders>
            <w:shd w:val="clear" w:color="auto" w:fill="auto"/>
            <w:noWrap/>
            <w:vAlign w:val="bottom"/>
            <w:hideMark/>
          </w:tcPr>
          <w:p w14:paraId="72488BEB"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380" w:type="dxa"/>
            <w:tcBorders>
              <w:top w:val="nil"/>
              <w:left w:val="nil"/>
              <w:bottom w:val="single" w:sz="4" w:space="0" w:color="FFFFFF"/>
              <w:right w:val="single" w:sz="4" w:space="0" w:color="FFFFFF"/>
            </w:tcBorders>
            <w:shd w:val="clear" w:color="auto" w:fill="auto"/>
            <w:noWrap/>
            <w:vAlign w:val="bottom"/>
            <w:hideMark/>
          </w:tcPr>
          <w:p w14:paraId="642CA650"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single" w:sz="4" w:space="0" w:color="FFFFFF"/>
              <w:right w:val="nil"/>
            </w:tcBorders>
            <w:shd w:val="clear" w:color="auto" w:fill="auto"/>
            <w:noWrap/>
            <w:vAlign w:val="bottom"/>
            <w:hideMark/>
          </w:tcPr>
          <w:p w14:paraId="1FF54A38"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nil"/>
              <w:right w:val="nil"/>
            </w:tcBorders>
            <w:shd w:val="clear" w:color="000000" w:fill="BFBFBF"/>
            <w:noWrap/>
            <w:vAlign w:val="bottom"/>
            <w:hideMark/>
          </w:tcPr>
          <w:p w14:paraId="202D0330"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5" w:type="dxa"/>
            <w:tcBorders>
              <w:top w:val="nil"/>
              <w:left w:val="nil"/>
              <w:bottom w:val="nil"/>
              <w:right w:val="nil"/>
            </w:tcBorders>
            <w:shd w:val="clear" w:color="000000" w:fill="FFFFFF"/>
            <w:noWrap/>
            <w:vAlign w:val="bottom"/>
            <w:hideMark/>
          </w:tcPr>
          <w:p w14:paraId="79E00ECB"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380" w:type="dxa"/>
            <w:tcBorders>
              <w:top w:val="nil"/>
              <w:left w:val="nil"/>
              <w:bottom w:val="single" w:sz="4" w:space="0" w:color="FFFFFF"/>
              <w:right w:val="single" w:sz="4" w:space="0" w:color="FFFFFF"/>
            </w:tcBorders>
            <w:shd w:val="clear" w:color="auto" w:fill="auto"/>
            <w:noWrap/>
            <w:vAlign w:val="bottom"/>
            <w:hideMark/>
          </w:tcPr>
          <w:p w14:paraId="23A47117"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11" w:type="dxa"/>
            <w:tcBorders>
              <w:top w:val="nil"/>
              <w:left w:val="nil"/>
              <w:bottom w:val="single" w:sz="4" w:space="0" w:color="FFFFFF"/>
              <w:right w:val="single" w:sz="4" w:space="0" w:color="FFFFFF"/>
            </w:tcBorders>
            <w:shd w:val="clear" w:color="auto" w:fill="auto"/>
            <w:noWrap/>
            <w:vAlign w:val="bottom"/>
            <w:hideMark/>
          </w:tcPr>
          <w:p w14:paraId="76935632"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11" w:type="dxa"/>
            <w:tcBorders>
              <w:top w:val="nil"/>
              <w:left w:val="nil"/>
              <w:bottom w:val="single" w:sz="4" w:space="0" w:color="FFFFFF"/>
              <w:right w:val="single" w:sz="4" w:space="0" w:color="FFFFFF"/>
            </w:tcBorders>
            <w:shd w:val="clear" w:color="auto" w:fill="auto"/>
            <w:noWrap/>
            <w:vAlign w:val="bottom"/>
            <w:hideMark/>
          </w:tcPr>
          <w:p w14:paraId="0D5EAA03"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11" w:type="dxa"/>
            <w:tcBorders>
              <w:top w:val="nil"/>
              <w:left w:val="nil"/>
              <w:bottom w:val="single" w:sz="4" w:space="0" w:color="FFFFFF"/>
              <w:right w:val="single" w:sz="4" w:space="0" w:color="FFFFFF"/>
            </w:tcBorders>
            <w:shd w:val="clear" w:color="auto" w:fill="auto"/>
            <w:noWrap/>
            <w:vAlign w:val="bottom"/>
            <w:hideMark/>
          </w:tcPr>
          <w:p w14:paraId="03ACF3A9"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11" w:type="dxa"/>
            <w:tcBorders>
              <w:top w:val="nil"/>
              <w:left w:val="nil"/>
              <w:bottom w:val="single" w:sz="4" w:space="0" w:color="FFFFFF"/>
              <w:right w:val="nil"/>
            </w:tcBorders>
            <w:shd w:val="clear" w:color="auto" w:fill="auto"/>
            <w:noWrap/>
            <w:vAlign w:val="bottom"/>
            <w:hideMark/>
          </w:tcPr>
          <w:p w14:paraId="1D0C4136"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382" w:type="dxa"/>
            <w:tcBorders>
              <w:top w:val="nil"/>
              <w:left w:val="nil"/>
              <w:bottom w:val="nil"/>
              <w:right w:val="nil"/>
            </w:tcBorders>
            <w:shd w:val="clear" w:color="000000" w:fill="BFBFBF"/>
            <w:noWrap/>
            <w:vAlign w:val="bottom"/>
            <w:hideMark/>
          </w:tcPr>
          <w:p w14:paraId="7A2E6B89"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nil"/>
              <w:right w:val="nil"/>
            </w:tcBorders>
            <w:shd w:val="clear" w:color="000000" w:fill="BFBFBF"/>
            <w:noWrap/>
            <w:vAlign w:val="bottom"/>
            <w:hideMark/>
          </w:tcPr>
          <w:p w14:paraId="61E06C71"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nil"/>
              <w:right w:val="nil"/>
            </w:tcBorders>
            <w:shd w:val="clear" w:color="000000" w:fill="FFFFFF"/>
            <w:noWrap/>
            <w:vAlign w:val="bottom"/>
            <w:hideMark/>
          </w:tcPr>
          <w:p w14:paraId="79AD06AF"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single" w:sz="4" w:space="0" w:color="FFFFFF"/>
              <w:right w:val="single" w:sz="4" w:space="0" w:color="FFFFFF"/>
            </w:tcBorders>
            <w:shd w:val="clear" w:color="auto" w:fill="auto"/>
            <w:noWrap/>
            <w:vAlign w:val="bottom"/>
            <w:hideMark/>
          </w:tcPr>
          <w:p w14:paraId="7DE66D65"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380" w:type="dxa"/>
            <w:tcBorders>
              <w:top w:val="nil"/>
              <w:left w:val="nil"/>
              <w:bottom w:val="single" w:sz="4" w:space="0" w:color="FFFFFF"/>
              <w:right w:val="single" w:sz="4" w:space="0" w:color="FFFFFF"/>
            </w:tcBorders>
            <w:shd w:val="clear" w:color="auto" w:fill="auto"/>
            <w:noWrap/>
            <w:vAlign w:val="bottom"/>
            <w:hideMark/>
          </w:tcPr>
          <w:p w14:paraId="0BFFA56B"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single" w:sz="4" w:space="0" w:color="FFFFFF"/>
              <w:right w:val="single" w:sz="4" w:space="0" w:color="FFFFFF"/>
            </w:tcBorders>
            <w:shd w:val="clear" w:color="auto" w:fill="auto"/>
            <w:noWrap/>
            <w:vAlign w:val="bottom"/>
            <w:hideMark/>
          </w:tcPr>
          <w:p w14:paraId="6979B8BC"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single" w:sz="4" w:space="0" w:color="FFFFFF"/>
              <w:right w:val="single" w:sz="4" w:space="0" w:color="FFFFFF"/>
            </w:tcBorders>
            <w:shd w:val="clear" w:color="auto" w:fill="auto"/>
            <w:noWrap/>
            <w:vAlign w:val="bottom"/>
            <w:hideMark/>
          </w:tcPr>
          <w:p w14:paraId="7DB0ED58"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single" w:sz="4" w:space="0" w:color="FFFFFF"/>
              <w:right w:val="single" w:sz="4" w:space="0" w:color="FFFFFF"/>
            </w:tcBorders>
            <w:shd w:val="clear" w:color="000000" w:fill="E97132"/>
            <w:noWrap/>
            <w:vAlign w:val="bottom"/>
            <w:hideMark/>
          </w:tcPr>
          <w:p w14:paraId="078E3C23"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782" w:type="dxa"/>
            <w:tcBorders>
              <w:top w:val="nil"/>
              <w:left w:val="nil"/>
              <w:bottom w:val="single" w:sz="4" w:space="0" w:color="FFFFFF"/>
              <w:right w:val="single" w:sz="4" w:space="0" w:color="FFFFFF"/>
            </w:tcBorders>
            <w:shd w:val="clear" w:color="000000" w:fill="E97132"/>
            <w:noWrap/>
            <w:vAlign w:val="bottom"/>
            <w:hideMark/>
          </w:tcPr>
          <w:p w14:paraId="76A5C53B"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r>
      <w:tr w:rsidR="00C47700" w:rsidRPr="001B1500" w14:paraId="688260F7" w14:textId="77777777" w:rsidTr="00C47700">
        <w:trPr>
          <w:trHeight w:val="376"/>
        </w:trPr>
        <w:tc>
          <w:tcPr>
            <w:tcW w:w="952" w:type="dxa"/>
            <w:vMerge/>
            <w:tcBorders>
              <w:top w:val="nil"/>
              <w:left w:val="single" w:sz="4" w:space="0" w:color="FFFFFF"/>
              <w:bottom w:val="single" w:sz="4" w:space="0" w:color="FFFFFF"/>
              <w:right w:val="single" w:sz="4" w:space="0" w:color="FFFFFF"/>
            </w:tcBorders>
            <w:vAlign w:val="center"/>
            <w:hideMark/>
          </w:tcPr>
          <w:p w14:paraId="34CAF012" w14:textId="77777777" w:rsidR="00C47700" w:rsidRPr="001B1500" w:rsidRDefault="00C47700" w:rsidP="00C47700">
            <w:pPr>
              <w:rPr>
                <w:rFonts w:ascii="Aptos Narrow" w:eastAsia="Times New Roman" w:hAnsi="Aptos Narrow" w:cs="Times New Roman"/>
                <w:color w:val="FFFFFF"/>
                <w:kern w:val="0"/>
                <w:sz w:val="22"/>
                <w:szCs w:val="22"/>
                <w:lang w:eastAsia="en-GB"/>
                <w14:ligatures w14:val="none"/>
              </w:rPr>
            </w:pPr>
          </w:p>
        </w:tc>
        <w:tc>
          <w:tcPr>
            <w:tcW w:w="2627" w:type="dxa"/>
            <w:tcBorders>
              <w:top w:val="nil"/>
              <w:left w:val="nil"/>
              <w:bottom w:val="single" w:sz="4" w:space="0" w:color="FFFFFF"/>
              <w:right w:val="single" w:sz="4" w:space="0" w:color="FFFFFF"/>
            </w:tcBorders>
            <w:shd w:val="clear" w:color="000000" w:fill="F7C7AC"/>
            <w:noWrap/>
            <w:vAlign w:val="bottom"/>
            <w:hideMark/>
          </w:tcPr>
          <w:p w14:paraId="6868AD9D"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Final Evaluation</w:t>
            </w:r>
          </w:p>
        </w:tc>
        <w:tc>
          <w:tcPr>
            <w:tcW w:w="511" w:type="dxa"/>
            <w:tcBorders>
              <w:top w:val="nil"/>
              <w:left w:val="nil"/>
              <w:bottom w:val="single" w:sz="4" w:space="0" w:color="FFFFFF"/>
              <w:right w:val="single" w:sz="4" w:space="0" w:color="FFFFFF"/>
            </w:tcBorders>
            <w:shd w:val="clear" w:color="auto" w:fill="auto"/>
            <w:noWrap/>
            <w:vAlign w:val="bottom"/>
            <w:hideMark/>
          </w:tcPr>
          <w:p w14:paraId="12D96064"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11" w:type="dxa"/>
            <w:tcBorders>
              <w:top w:val="nil"/>
              <w:left w:val="nil"/>
              <w:bottom w:val="single" w:sz="4" w:space="0" w:color="FFFFFF"/>
              <w:right w:val="single" w:sz="4" w:space="0" w:color="FFFFFF"/>
            </w:tcBorders>
            <w:shd w:val="clear" w:color="auto" w:fill="auto"/>
            <w:noWrap/>
            <w:vAlign w:val="bottom"/>
            <w:hideMark/>
          </w:tcPr>
          <w:p w14:paraId="38539593"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12" w:type="dxa"/>
            <w:tcBorders>
              <w:top w:val="nil"/>
              <w:left w:val="nil"/>
              <w:bottom w:val="single" w:sz="4" w:space="0" w:color="FFFFFF"/>
              <w:right w:val="single" w:sz="4" w:space="0" w:color="FFFFFF"/>
            </w:tcBorders>
            <w:shd w:val="clear" w:color="auto" w:fill="auto"/>
            <w:noWrap/>
            <w:vAlign w:val="bottom"/>
            <w:hideMark/>
          </w:tcPr>
          <w:p w14:paraId="799DF98C" w14:textId="0505C352"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380" w:type="dxa"/>
            <w:tcBorders>
              <w:top w:val="nil"/>
              <w:left w:val="nil"/>
              <w:bottom w:val="single" w:sz="4" w:space="0" w:color="FFFFFF"/>
              <w:right w:val="single" w:sz="4" w:space="0" w:color="FFFFFF"/>
            </w:tcBorders>
            <w:shd w:val="clear" w:color="auto" w:fill="auto"/>
            <w:noWrap/>
            <w:vAlign w:val="bottom"/>
            <w:hideMark/>
          </w:tcPr>
          <w:p w14:paraId="3C7B6533"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single" w:sz="4" w:space="0" w:color="FFFFFF"/>
              <w:right w:val="nil"/>
            </w:tcBorders>
            <w:shd w:val="clear" w:color="auto" w:fill="auto"/>
            <w:noWrap/>
            <w:vAlign w:val="bottom"/>
            <w:hideMark/>
          </w:tcPr>
          <w:p w14:paraId="64E61A62"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nil"/>
              <w:right w:val="nil"/>
            </w:tcBorders>
            <w:shd w:val="clear" w:color="000000" w:fill="BFBFBF"/>
            <w:noWrap/>
            <w:vAlign w:val="bottom"/>
            <w:hideMark/>
          </w:tcPr>
          <w:p w14:paraId="6A8F1F07"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5" w:type="dxa"/>
            <w:tcBorders>
              <w:top w:val="nil"/>
              <w:left w:val="nil"/>
              <w:bottom w:val="nil"/>
              <w:right w:val="nil"/>
            </w:tcBorders>
            <w:shd w:val="clear" w:color="000000" w:fill="FFFFFF"/>
            <w:noWrap/>
            <w:vAlign w:val="bottom"/>
            <w:hideMark/>
          </w:tcPr>
          <w:p w14:paraId="0FA6524C"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380" w:type="dxa"/>
            <w:tcBorders>
              <w:top w:val="nil"/>
              <w:left w:val="nil"/>
              <w:bottom w:val="single" w:sz="4" w:space="0" w:color="FFFFFF"/>
              <w:right w:val="single" w:sz="4" w:space="0" w:color="FFFFFF"/>
            </w:tcBorders>
            <w:shd w:val="clear" w:color="auto" w:fill="auto"/>
            <w:noWrap/>
            <w:vAlign w:val="bottom"/>
            <w:hideMark/>
          </w:tcPr>
          <w:p w14:paraId="7AAFDFA9"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11" w:type="dxa"/>
            <w:tcBorders>
              <w:top w:val="nil"/>
              <w:left w:val="nil"/>
              <w:bottom w:val="single" w:sz="4" w:space="0" w:color="FFFFFF"/>
              <w:right w:val="single" w:sz="4" w:space="0" w:color="FFFFFF"/>
            </w:tcBorders>
            <w:shd w:val="clear" w:color="auto" w:fill="auto"/>
            <w:noWrap/>
            <w:vAlign w:val="bottom"/>
            <w:hideMark/>
          </w:tcPr>
          <w:p w14:paraId="48243D1F"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11" w:type="dxa"/>
            <w:tcBorders>
              <w:top w:val="nil"/>
              <w:left w:val="nil"/>
              <w:bottom w:val="single" w:sz="4" w:space="0" w:color="FFFFFF"/>
              <w:right w:val="single" w:sz="4" w:space="0" w:color="FFFFFF"/>
            </w:tcBorders>
            <w:shd w:val="clear" w:color="auto" w:fill="auto"/>
            <w:noWrap/>
            <w:vAlign w:val="bottom"/>
            <w:hideMark/>
          </w:tcPr>
          <w:p w14:paraId="3149A94D"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11" w:type="dxa"/>
            <w:tcBorders>
              <w:top w:val="nil"/>
              <w:left w:val="nil"/>
              <w:bottom w:val="single" w:sz="4" w:space="0" w:color="FFFFFF"/>
              <w:right w:val="single" w:sz="4" w:space="0" w:color="FFFFFF"/>
            </w:tcBorders>
            <w:shd w:val="clear" w:color="auto" w:fill="auto"/>
            <w:noWrap/>
            <w:vAlign w:val="bottom"/>
            <w:hideMark/>
          </w:tcPr>
          <w:p w14:paraId="71F0BD0C"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11" w:type="dxa"/>
            <w:tcBorders>
              <w:top w:val="nil"/>
              <w:left w:val="nil"/>
              <w:bottom w:val="single" w:sz="4" w:space="0" w:color="FFFFFF"/>
              <w:right w:val="nil"/>
            </w:tcBorders>
            <w:shd w:val="clear" w:color="auto" w:fill="auto"/>
            <w:noWrap/>
            <w:vAlign w:val="bottom"/>
            <w:hideMark/>
          </w:tcPr>
          <w:p w14:paraId="3B91598A"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382" w:type="dxa"/>
            <w:tcBorders>
              <w:top w:val="nil"/>
              <w:left w:val="nil"/>
              <w:bottom w:val="nil"/>
              <w:right w:val="nil"/>
            </w:tcBorders>
            <w:shd w:val="clear" w:color="000000" w:fill="BFBFBF"/>
            <w:noWrap/>
            <w:vAlign w:val="bottom"/>
            <w:hideMark/>
          </w:tcPr>
          <w:p w14:paraId="5224D76D"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nil"/>
              <w:right w:val="nil"/>
            </w:tcBorders>
            <w:shd w:val="clear" w:color="000000" w:fill="BFBFBF"/>
            <w:noWrap/>
            <w:vAlign w:val="bottom"/>
            <w:hideMark/>
          </w:tcPr>
          <w:p w14:paraId="6A6957B2"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nil"/>
              <w:right w:val="nil"/>
            </w:tcBorders>
            <w:shd w:val="clear" w:color="000000" w:fill="FFFFFF"/>
            <w:noWrap/>
            <w:vAlign w:val="bottom"/>
            <w:hideMark/>
          </w:tcPr>
          <w:p w14:paraId="66564577"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single" w:sz="4" w:space="0" w:color="FFFFFF"/>
              <w:right w:val="single" w:sz="4" w:space="0" w:color="FFFFFF"/>
            </w:tcBorders>
            <w:shd w:val="clear" w:color="auto" w:fill="auto"/>
            <w:noWrap/>
            <w:vAlign w:val="bottom"/>
            <w:hideMark/>
          </w:tcPr>
          <w:p w14:paraId="16B3E576"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380" w:type="dxa"/>
            <w:tcBorders>
              <w:top w:val="nil"/>
              <w:left w:val="nil"/>
              <w:bottom w:val="single" w:sz="4" w:space="0" w:color="FFFFFF"/>
              <w:right w:val="single" w:sz="4" w:space="0" w:color="FFFFFF"/>
            </w:tcBorders>
            <w:shd w:val="clear" w:color="auto" w:fill="auto"/>
            <w:noWrap/>
            <w:vAlign w:val="bottom"/>
            <w:hideMark/>
          </w:tcPr>
          <w:p w14:paraId="0E76A3AE"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single" w:sz="4" w:space="0" w:color="FFFFFF"/>
              <w:right w:val="single" w:sz="4" w:space="0" w:color="FFFFFF"/>
            </w:tcBorders>
            <w:shd w:val="clear" w:color="auto" w:fill="auto"/>
            <w:noWrap/>
            <w:vAlign w:val="bottom"/>
            <w:hideMark/>
          </w:tcPr>
          <w:p w14:paraId="78720C72"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single" w:sz="4" w:space="0" w:color="FFFFFF"/>
              <w:right w:val="single" w:sz="4" w:space="0" w:color="FFFFFF"/>
            </w:tcBorders>
            <w:shd w:val="clear" w:color="auto" w:fill="auto"/>
            <w:noWrap/>
            <w:vAlign w:val="bottom"/>
            <w:hideMark/>
          </w:tcPr>
          <w:p w14:paraId="4A546122"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522" w:type="dxa"/>
            <w:tcBorders>
              <w:top w:val="nil"/>
              <w:left w:val="nil"/>
              <w:bottom w:val="single" w:sz="4" w:space="0" w:color="FFFFFF"/>
              <w:right w:val="single" w:sz="4" w:space="0" w:color="FFFFFF"/>
            </w:tcBorders>
            <w:shd w:val="clear" w:color="auto" w:fill="auto"/>
            <w:noWrap/>
            <w:vAlign w:val="bottom"/>
            <w:hideMark/>
          </w:tcPr>
          <w:p w14:paraId="221F2899"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c>
          <w:tcPr>
            <w:tcW w:w="782" w:type="dxa"/>
            <w:tcBorders>
              <w:top w:val="nil"/>
              <w:left w:val="nil"/>
              <w:bottom w:val="single" w:sz="4" w:space="0" w:color="FFFFFF"/>
              <w:right w:val="single" w:sz="4" w:space="0" w:color="FFFFFF"/>
            </w:tcBorders>
            <w:shd w:val="clear" w:color="000000" w:fill="E97132"/>
            <w:noWrap/>
            <w:vAlign w:val="bottom"/>
            <w:hideMark/>
          </w:tcPr>
          <w:p w14:paraId="206547DB" w14:textId="77777777" w:rsidR="00C47700" w:rsidRPr="001B1500" w:rsidRDefault="00C47700" w:rsidP="00C47700">
            <w:pPr>
              <w:rPr>
                <w:rFonts w:ascii="Aptos Narrow" w:eastAsia="Times New Roman" w:hAnsi="Aptos Narrow" w:cs="Times New Roman"/>
                <w:color w:val="000000"/>
                <w:kern w:val="0"/>
                <w:sz w:val="22"/>
                <w:szCs w:val="22"/>
                <w:lang w:eastAsia="en-GB"/>
                <w14:ligatures w14:val="none"/>
              </w:rPr>
            </w:pPr>
            <w:r w:rsidRPr="001B1500">
              <w:rPr>
                <w:rFonts w:ascii="Aptos Narrow" w:eastAsia="Times New Roman" w:hAnsi="Aptos Narrow" w:cs="Times New Roman"/>
                <w:color w:val="000000"/>
                <w:kern w:val="0"/>
                <w:sz w:val="22"/>
                <w:szCs w:val="22"/>
                <w:lang w:eastAsia="en-GB"/>
                <w14:ligatures w14:val="none"/>
              </w:rPr>
              <w:t> </w:t>
            </w:r>
          </w:p>
        </w:tc>
      </w:tr>
    </w:tbl>
    <w:p w14:paraId="0B7C6DAE" w14:textId="2D273F49" w:rsidR="00ED3EF5" w:rsidRDefault="00ED3EF5" w:rsidP="00ED3EF5">
      <w:pPr>
        <w:rPr>
          <w:sz w:val="28"/>
          <w:szCs w:val="28"/>
        </w:rPr>
      </w:pPr>
    </w:p>
    <w:p w14:paraId="31BCBC8F" w14:textId="712B4A70" w:rsidR="00CC7AB6" w:rsidRPr="00CC7AB6" w:rsidRDefault="00CC7AB6" w:rsidP="00CC7AB6">
      <w:pPr>
        <w:rPr>
          <w:b/>
          <w:bCs/>
          <w:sz w:val="28"/>
          <w:szCs w:val="28"/>
        </w:rPr>
      </w:pPr>
      <w:r w:rsidRPr="00CC7AB6">
        <w:rPr>
          <w:b/>
          <w:bCs/>
          <w:sz w:val="28"/>
          <w:szCs w:val="28"/>
        </w:rPr>
        <w:t>Resource List</w:t>
      </w:r>
      <w:r w:rsidRPr="00CC7AB6">
        <w:rPr>
          <w:b/>
          <w:bCs/>
          <w:sz w:val="28"/>
          <w:szCs w:val="28"/>
        </w:rPr>
        <w:tab/>
      </w:r>
    </w:p>
    <w:p w14:paraId="31DA43F3" w14:textId="77777777" w:rsidR="00CC7AB6" w:rsidRDefault="00CC7AB6" w:rsidP="00CC7AB6">
      <w:pPr>
        <w:rPr>
          <w:sz w:val="28"/>
          <w:szCs w:val="28"/>
        </w:rPr>
      </w:pPr>
    </w:p>
    <w:p w14:paraId="39C2B9BA" w14:textId="309A7DD6" w:rsidR="00CC7AB6" w:rsidRPr="00CC7AB6" w:rsidRDefault="00CC7AB6" w:rsidP="00CC7AB6">
      <w:pPr>
        <w:pStyle w:val="ListParagraph"/>
        <w:numPr>
          <w:ilvl w:val="0"/>
          <w:numId w:val="2"/>
        </w:numPr>
        <w:rPr>
          <w:sz w:val="28"/>
          <w:szCs w:val="28"/>
        </w:rPr>
      </w:pPr>
      <w:proofErr w:type="spellStart"/>
      <w:r w:rsidRPr="00CC7AB6">
        <w:rPr>
          <w:sz w:val="28"/>
          <w:szCs w:val="28"/>
        </w:rPr>
        <w:t>Chamsys</w:t>
      </w:r>
      <w:proofErr w:type="spellEnd"/>
      <w:r w:rsidRPr="00CC7AB6">
        <w:rPr>
          <w:sz w:val="28"/>
          <w:szCs w:val="28"/>
        </w:rPr>
        <w:t xml:space="preserve"> </w:t>
      </w:r>
      <w:proofErr w:type="spellStart"/>
      <w:r w:rsidRPr="00CC7AB6">
        <w:rPr>
          <w:sz w:val="28"/>
          <w:szCs w:val="28"/>
        </w:rPr>
        <w:t>MagicQ</w:t>
      </w:r>
      <w:proofErr w:type="spellEnd"/>
    </w:p>
    <w:p w14:paraId="7E5BF6CC" w14:textId="6B374EA2" w:rsidR="00CC7AB6" w:rsidRPr="00CC7AB6" w:rsidRDefault="00CC7AB6" w:rsidP="00CC7AB6">
      <w:pPr>
        <w:pStyle w:val="ListParagraph"/>
        <w:numPr>
          <w:ilvl w:val="0"/>
          <w:numId w:val="2"/>
        </w:numPr>
        <w:rPr>
          <w:sz w:val="28"/>
          <w:szCs w:val="28"/>
        </w:rPr>
      </w:pPr>
      <w:r w:rsidRPr="00CC7AB6">
        <w:rPr>
          <w:sz w:val="28"/>
          <w:szCs w:val="28"/>
        </w:rPr>
        <w:t>Lighting Desk</w:t>
      </w:r>
    </w:p>
    <w:p w14:paraId="2917F555" w14:textId="3C389FD9" w:rsidR="00CC7AB6" w:rsidRPr="00CC7AB6" w:rsidRDefault="00CC7AB6" w:rsidP="00CC7AB6">
      <w:pPr>
        <w:pStyle w:val="ListParagraph"/>
        <w:numPr>
          <w:ilvl w:val="0"/>
          <w:numId w:val="2"/>
        </w:numPr>
        <w:rPr>
          <w:sz w:val="28"/>
          <w:szCs w:val="28"/>
        </w:rPr>
      </w:pPr>
      <w:r w:rsidRPr="00CC7AB6">
        <w:rPr>
          <w:sz w:val="28"/>
          <w:szCs w:val="28"/>
        </w:rPr>
        <w:t>Computer</w:t>
      </w:r>
    </w:p>
    <w:p w14:paraId="172B9639" w14:textId="22BF4E4B" w:rsidR="00CC7AB6" w:rsidRPr="00CC7AB6" w:rsidRDefault="00CC7AB6" w:rsidP="00CC7AB6">
      <w:pPr>
        <w:pStyle w:val="ListParagraph"/>
        <w:numPr>
          <w:ilvl w:val="0"/>
          <w:numId w:val="2"/>
        </w:numPr>
        <w:rPr>
          <w:sz w:val="28"/>
          <w:szCs w:val="28"/>
        </w:rPr>
      </w:pPr>
      <w:r w:rsidRPr="00CC7AB6">
        <w:rPr>
          <w:sz w:val="28"/>
          <w:szCs w:val="28"/>
        </w:rPr>
        <w:t>Lighting Rig</w:t>
      </w:r>
    </w:p>
    <w:p w14:paraId="7E2EC219" w14:textId="17CC7A5F" w:rsidR="00CC7AB6" w:rsidRPr="00CC7AB6" w:rsidRDefault="00CC7AB6" w:rsidP="00CC7AB6">
      <w:pPr>
        <w:pStyle w:val="ListParagraph"/>
        <w:numPr>
          <w:ilvl w:val="0"/>
          <w:numId w:val="2"/>
        </w:numPr>
        <w:rPr>
          <w:sz w:val="28"/>
          <w:szCs w:val="28"/>
        </w:rPr>
      </w:pPr>
      <w:r w:rsidRPr="00CC7AB6">
        <w:rPr>
          <w:sz w:val="28"/>
          <w:szCs w:val="28"/>
        </w:rPr>
        <w:t>Chauvet Intimidator Spot</w:t>
      </w:r>
    </w:p>
    <w:p w14:paraId="1E94831B" w14:textId="395BC12C" w:rsidR="00ED3EF5" w:rsidRPr="00CC7AB6" w:rsidRDefault="00CC7AB6" w:rsidP="00CC7AB6">
      <w:pPr>
        <w:pStyle w:val="ListParagraph"/>
        <w:numPr>
          <w:ilvl w:val="0"/>
          <w:numId w:val="2"/>
        </w:numPr>
        <w:rPr>
          <w:sz w:val="28"/>
          <w:szCs w:val="28"/>
        </w:rPr>
      </w:pPr>
      <w:r w:rsidRPr="00CC7AB6">
        <w:rPr>
          <w:sz w:val="28"/>
          <w:szCs w:val="28"/>
        </w:rPr>
        <w:t>DMX Cables</w:t>
      </w:r>
    </w:p>
    <w:p w14:paraId="3CD9E2E3" w14:textId="3A6F8D28" w:rsidR="001B1500" w:rsidRDefault="001B1500" w:rsidP="001B1500">
      <w:pPr>
        <w:rPr>
          <w:b/>
          <w:bCs/>
          <w:sz w:val="28"/>
          <w:szCs w:val="28"/>
        </w:rPr>
        <w:sectPr w:rsidR="001B1500" w:rsidSect="001B1500">
          <w:pgSz w:w="16838" w:h="11906" w:orient="landscape"/>
          <w:pgMar w:top="1440" w:right="1440" w:bottom="1440" w:left="1440" w:header="708" w:footer="708" w:gutter="0"/>
          <w:cols w:space="708"/>
          <w:docGrid w:linePitch="360"/>
        </w:sectPr>
      </w:pPr>
    </w:p>
    <w:p w14:paraId="687E0845" w14:textId="15A6D8DA" w:rsidR="00870F0B" w:rsidRDefault="001B1500" w:rsidP="001B1500">
      <w:pPr>
        <w:jc w:val="center"/>
        <w:rPr>
          <w:b/>
          <w:bCs/>
          <w:sz w:val="28"/>
          <w:szCs w:val="28"/>
        </w:rPr>
      </w:pPr>
      <w:r>
        <w:rPr>
          <w:b/>
          <w:bCs/>
          <w:sz w:val="28"/>
          <w:szCs w:val="28"/>
        </w:rPr>
        <w:lastRenderedPageBreak/>
        <w:t>P</w:t>
      </w:r>
      <w:r w:rsidR="00870F0B">
        <w:rPr>
          <w:b/>
          <w:bCs/>
          <w:sz w:val="28"/>
          <w:szCs w:val="28"/>
        </w:rPr>
        <w:t>RACTICAL SKILLS</w:t>
      </w:r>
    </w:p>
    <w:p w14:paraId="6FD0E528" w14:textId="77777777" w:rsidR="008F2476" w:rsidRDefault="008F2476" w:rsidP="00117F4A">
      <w:pPr>
        <w:jc w:val="center"/>
        <w:rPr>
          <w:b/>
          <w:bCs/>
          <w:sz w:val="28"/>
          <w:szCs w:val="28"/>
        </w:rPr>
      </w:pPr>
    </w:p>
    <w:p w14:paraId="4BC20A4D" w14:textId="415F3D67" w:rsidR="00256D17" w:rsidRDefault="00256D17" w:rsidP="00256D17">
      <w:r>
        <w:t xml:space="preserve">Lighting Software Knowledge – Through my experience at college, I have gained an in-depth yet ever increasing knowledge of </w:t>
      </w:r>
      <w:proofErr w:type="spellStart"/>
      <w:r>
        <w:t>Chamsys</w:t>
      </w:r>
      <w:proofErr w:type="spellEnd"/>
      <w:r>
        <w:t xml:space="preserve"> </w:t>
      </w:r>
      <w:proofErr w:type="spellStart"/>
      <w:r>
        <w:t>MagicQ</w:t>
      </w:r>
      <w:proofErr w:type="spellEnd"/>
      <w:r>
        <w:t xml:space="preserve"> software, which is a commonly used software in the industry. With this project I intend to further develop this knowledge through experimentation, such as using new lighting fixtures like gobos and features I have yet to explore such as time coding</w:t>
      </w:r>
      <w:r w:rsidR="00112B09">
        <w:t xml:space="preserve"> that I can implement into the college productions. I also aim to expand my knowledge to cover other common industry lighting software.</w:t>
      </w:r>
    </w:p>
    <w:p w14:paraId="4727AF32" w14:textId="77777777" w:rsidR="00256D17" w:rsidRDefault="00256D17" w:rsidP="00256D17"/>
    <w:p w14:paraId="3CAC3AC5" w14:textId="26378BA3" w:rsidR="00F64DC1" w:rsidRDefault="00F64DC1" w:rsidP="00741985">
      <w:r>
        <w:t>Lighting Design</w:t>
      </w:r>
      <w:r w:rsidR="00CE49D3">
        <w:t xml:space="preserve"> – </w:t>
      </w:r>
      <w:r w:rsidR="00256D17">
        <w:t xml:space="preserve">I have both designed and collaborated on the design of lighting for several shows across both music and musical theatre, utilising my creativity and developing my ideas and their complexity further as my knowledge of software and its capabilities increases. However, through this project I can also begin developing an ability to design lighting in a more industry accurate way, such as creating documentation, which I can look into with my research and practice by making retrospective lighting plans for previous productions. </w:t>
      </w:r>
    </w:p>
    <w:p w14:paraId="329A9344" w14:textId="77777777" w:rsidR="00CE49D3" w:rsidRDefault="00CE49D3" w:rsidP="00741985"/>
    <w:p w14:paraId="6FFA05D3" w14:textId="6561796B" w:rsidR="00F64DC1" w:rsidRDefault="00CE49D3" w:rsidP="00741985">
      <w:r>
        <w:t xml:space="preserve">Communication – </w:t>
      </w:r>
      <w:r w:rsidR="00112B09">
        <w:t xml:space="preserve">This is an essential skill to my project, both in arranging shows and placements, and working in collaboration with technicians, directors, students etc. on these jobs. I have previously collaborated well with others on productions and projects, demonstrating strong communication skills but have also reflected and found issues such as lack of confidence and technological hinderances. Using these previous evaluations, I hope to further develop my communication and in turn, my confidence, as it will make </w:t>
      </w:r>
      <w:r w:rsidR="00250AD9">
        <w:t>the process of my project from start to finish much smoother and efficient.</w:t>
      </w:r>
    </w:p>
    <w:p w14:paraId="579CEF18" w14:textId="77777777" w:rsidR="00741985" w:rsidRDefault="00741985" w:rsidP="00117F4A">
      <w:pPr>
        <w:jc w:val="center"/>
        <w:rPr>
          <w:b/>
          <w:bCs/>
          <w:sz w:val="28"/>
          <w:szCs w:val="28"/>
        </w:rPr>
      </w:pPr>
    </w:p>
    <w:p w14:paraId="6F45974A" w14:textId="77777777" w:rsidR="00482FF6" w:rsidRDefault="008F2476" w:rsidP="00117F4A">
      <w:pPr>
        <w:jc w:val="center"/>
        <w:rPr>
          <w:b/>
          <w:bCs/>
          <w:sz w:val="28"/>
          <w:szCs w:val="28"/>
        </w:rPr>
      </w:pPr>
      <w:r>
        <w:rPr>
          <w:b/>
          <w:bCs/>
          <w:sz w:val="28"/>
          <w:szCs w:val="28"/>
        </w:rPr>
        <w:t>EVALUATION AND REFLECTION</w:t>
      </w:r>
      <w:r>
        <w:rPr>
          <w:b/>
          <w:bCs/>
          <w:sz w:val="28"/>
          <w:szCs w:val="28"/>
        </w:rPr>
        <w:br/>
      </w:r>
    </w:p>
    <w:p w14:paraId="12F5ECB3" w14:textId="52C2E76A" w:rsidR="00AD1DB6" w:rsidRDefault="00992434" w:rsidP="00AD1DB6">
      <w:r>
        <w:t>After each show, I will evaluate my experience with it and what behaviours and practices I can maintain or change going into the next</w:t>
      </w:r>
      <w:r w:rsidR="008B15E8">
        <w:t xml:space="preserve"> in order to continually develop and improve my abilities</w:t>
      </w:r>
      <w:r>
        <w:t>.</w:t>
      </w:r>
      <w:r w:rsidR="00DC7BD8">
        <w:t xml:space="preserve"> I will also gather feedback from mentors on my external placements that I can reflect upon and use to improve into the next placement.</w:t>
      </w:r>
      <w:r>
        <w:t xml:space="preserve"> At the end of the project, I will do a final evaluation on the entire process which I can reflect on as I hopefully move forward into freelancing. To get peer feedback, I will create a survey that I can send to anyone I have worked closely with on shows</w:t>
      </w:r>
      <w:r w:rsidR="00DC7BD8">
        <w:t xml:space="preserve"> throughout the process</w:t>
      </w:r>
      <w:r>
        <w:t>.</w:t>
      </w:r>
      <w:r w:rsidR="00466320">
        <w:t xml:space="preserve"> </w:t>
      </w:r>
    </w:p>
    <w:p w14:paraId="1DB080E6" w14:textId="7C9FA124" w:rsidR="008F2476" w:rsidRDefault="008F2476" w:rsidP="00117F4A">
      <w:pPr>
        <w:jc w:val="center"/>
        <w:rPr>
          <w:b/>
          <w:bCs/>
          <w:sz w:val="28"/>
          <w:szCs w:val="28"/>
        </w:rPr>
      </w:pPr>
      <w:r>
        <w:rPr>
          <w:b/>
          <w:bCs/>
          <w:sz w:val="28"/>
          <w:szCs w:val="28"/>
        </w:rPr>
        <w:br/>
        <w:t>PRESENTATION</w:t>
      </w:r>
    </w:p>
    <w:p w14:paraId="181FEE70" w14:textId="77777777" w:rsidR="008F2476" w:rsidRDefault="008F2476" w:rsidP="00117F4A">
      <w:pPr>
        <w:jc w:val="center"/>
        <w:rPr>
          <w:b/>
          <w:bCs/>
          <w:sz w:val="28"/>
          <w:szCs w:val="28"/>
        </w:rPr>
      </w:pPr>
    </w:p>
    <w:p w14:paraId="147CC048" w14:textId="03EDBE60" w:rsidR="00870F0B" w:rsidRDefault="009B0885">
      <w:r>
        <w:t>To present my project, I will put my written work onto a Wix website</w:t>
      </w:r>
      <w:r w:rsidR="00F94511">
        <w:t xml:space="preserve"> that allows me to clearly separate each section and insert pictures and videos to support my work. I will also record</w:t>
      </w:r>
      <w:r w:rsidR="000C3A45">
        <w:t xml:space="preserve"> or photograph</w:t>
      </w:r>
      <w:r w:rsidR="00F94511">
        <w:t xml:space="preserve"> shows that I work on to allow me to create a showreel of highlights, which I can insert into my website and post onto my LinkedIn profile to demonstrate my abilities and development, and help me advertise myself into future work.</w:t>
      </w:r>
      <w:r w:rsidR="000C3A45">
        <w:t xml:space="preserve"> I will also share some clips and photos on social media platforms like Instagram to begin building an online presence for myself.</w:t>
      </w:r>
    </w:p>
    <w:p w14:paraId="24D42FA7" w14:textId="77777777" w:rsidR="00F94511" w:rsidRDefault="00F94511" w:rsidP="00F94511"/>
    <w:p w14:paraId="2BB198BE" w14:textId="77777777" w:rsidR="002C396F" w:rsidRDefault="002C396F" w:rsidP="00F94511"/>
    <w:p w14:paraId="088187D6" w14:textId="566CBE7A" w:rsidR="00CD0248" w:rsidRDefault="00952028" w:rsidP="00F94511">
      <w:pPr>
        <w:jc w:val="center"/>
        <w:rPr>
          <w:b/>
          <w:bCs/>
          <w:sz w:val="28"/>
          <w:szCs w:val="28"/>
        </w:rPr>
      </w:pPr>
      <w:r w:rsidRPr="00F94511">
        <w:rPr>
          <w:b/>
          <w:bCs/>
          <w:sz w:val="28"/>
          <w:szCs w:val="28"/>
        </w:rPr>
        <w:lastRenderedPageBreak/>
        <w:t>Bibliography</w:t>
      </w:r>
    </w:p>
    <w:p w14:paraId="1731E8E2" w14:textId="77777777" w:rsidR="00BD4F86" w:rsidRPr="00F94511" w:rsidRDefault="00BD4F86" w:rsidP="00F94511">
      <w:pPr>
        <w:jc w:val="center"/>
      </w:pPr>
    </w:p>
    <w:p w14:paraId="0117E6FB" w14:textId="17F9D710" w:rsidR="00952028" w:rsidRPr="00BD4F86" w:rsidRDefault="00BD4F86" w:rsidP="00BD4F86">
      <w:pPr>
        <w:spacing w:after="240" w:line="360" w:lineRule="atLeast"/>
        <w:rPr>
          <w:rFonts w:eastAsia="Times New Roman" w:cstheme="minorHAnsi"/>
          <w:color w:val="000000"/>
          <w:kern w:val="0"/>
          <w:lang w:eastAsia="en-GB"/>
          <w14:ligatures w14:val="none"/>
        </w:rPr>
      </w:pPr>
      <w:r w:rsidRPr="00BD4F86">
        <w:rPr>
          <w:rFonts w:eastAsia="Times New Roman" w:cstheme="minorHAnsi"/>
          <w:color w:val="000000"/>
          <w:kern w:val="0"/>
          <w:lang w:eastAsia="en-GB"/>
          <w14:ligatures w14:val="none"/>
        </w:rPr>
        <w:t>Above AVL (2017). </w:t>
      </w:r>
      <w:r w:rsidRPr="00BD4F86">
        <w:rPr>
          <w:rFonts w:eastAsia="Times New Roman" w:cstheme="minorHAnsi"/>
          <w:i/>
          <w:iCs/>
          <w:color w:val="000000"/>
          <w:kern w:val="0"/>
          <w:lang w:eastAsia="en-GB"/>
          <w14:ligatures w14:val="none"/>
        </w:rPr>
        <w:t>How to Run Lights Live to Music</w:t>
      </w:r>
      <w:r w:rsidRPr="00BD4F86">
        <w:rPr>
          <w:rFonts w:eastAsia="Times New Roman" w:cstheme="minorHAnsi"/>
          <w:color w:val="000000"/>
          <w:kern w:val="0"/>
          <w:lang w:eastAsia="en-GB"/>
          <w14:ligatures w14:val="none"/>
        </w:rPr>
        <w:t>. [online] www.youtube.com. Available at: https://www.youtube.com/watch?v=Asg6-JWKIoc [Accessed 24 Jan. 2025].</w:t>
      </w:r>
    </w:p>
    <w:p w14:paraId="0528E634" w14:textId="77777777" w:rsidR="00AC17E0" w:rsidRPr="00BD4F86" w:rsidRDefault="00AC17E0" w:rsidP="00AC17E0">
      <w:pPr>
        <w:rPr>
          <w:rFonts w:cstheme="minorHAnsi"/>
        </w:rPr>
      </w:pPr>
      <w:r w:rsidRPr="00BD4F86">
        <w:rPr>
          <w:rFonts w:cstheme="minorHAnsi"/>
        </w:rPr>
        <w:t xml:space="preserve">Boles, B. (2023). </w:t>
      </w:r>
      <w:r w:rsidRPr="00BD4F86">
        <w:rPr>
          <w:rFonts w:cstheme="minorHAnsi"/>
          <w:i/>
          <w:iCs/>
        </w:rPr>
        <w:t xml:space="preserve">As the technology industry continues to grow, so does the number of women </w:t>
      </w:r>
      <w:proofErr w:type="gramStart"/>
      <w:r w:rsidRPr="00BD4F86">
        <w:rPr>
          <w:rFonts w:cstheme="minorHAnsi"/>
          <w:i/>
          <w:iCs/>
        </w:rPr>
        <w:t>working</w:t>
      </w:r>
      <w:proofErr w:type="gramEnd"/>
      <w:r w:rsidRPr="00BD4F86">
        <w:rPr>
          <w:rFonts w:cstheme="minorHAnsi"/>
          <w:i/>
          <w:iCs/>
        </w:rPr>
        <w:t xml:space="preserve"> in it</w:t>
      </w:r>
      <w:r w:rsidRPr="00BD4F86">
        <w:rPr>
          <w:rFonts w:cstheme="minorHAnsi"/>
        </w:rPr>
        <w:t>. [online] www.techuk.org. Available at: https://www.techuk.org/resource/as-the-technology-industry-continues-to-grow-so-does-the-number-of-women-working-in-it.html [Accessed 22 Jan. 2025].</w:t>
      </w:r>
    </w:p>
    <w:p w14:paraId="186E2DFB" w14:textId="77777777" w:rsidR="00AC17E0" w:rsidRPr="00BD4F86" w:rsidRDefault="00AC17E0" w:rsidP="00740545">
      <w:pPr>
        <w:rPr>
          <w:rFonts w:cstheme="minorHAnsi"/>
        </w:rPr>
      </w:pPr>
    </w:p>
    <w:p w14:paraId="38C4D139" w14:textId="77777777" w:rsidR="00952028" w:rsidRPr="00BD4F86" w:rsidRDefault="00952028" w:rsidP="00952028">
      <w:pPr>
        <w:rPr>
          <w:rFonts w:cstheme="minorHAnsi"/>
        </w:rPr>
      </w:pPr>
      <w:r w:rsidRPr="00BD4F86">
        <w:rPr>
          <w:rFonts w:cstheme="minorHAnsi"/>
        </w:rPr>
        <w:t xml:space="preserve">Easton, E. and Becket, B. (2021). </w:t>
      </w:r>
      <w:r w:rsidRPr="00BD4F86">
        <w:rPr>
          <w:rFonts w:cstheme="minorHAnsi"/>
          <w:i/>
          <w:iCs/>
        </w:rPr>
        <w:t>Freelancers in the Creative Industries</w:t>
      </w:r>
      <w:r w:rsidRPr="00BD4F86">
        <w:rPr>
          <w:rFonts w:cstheme="minorHAnsi"/>
        </w:rPr>
        <w:t>. [online] Creative Industries Policy &amp; Evidence Centre. Available at: https://pec.ac.uk/policy-briefings/freelancers-in-the-creative-industries [Accessed 22 Jan. 2025].</w:t>
      </w:r>
    </w:p>
    <w:p w14:paraId="2A52E168" w14:textId="77777777" w:rsidR="00BD4F86" w:rsidRPr="00BD4F86" w:rsidRDefault="00BD4F86" w:rsidP="00952028">
      <w:pPr>
        <w:rPr>
          <w:rFonts w:cstheme="minorHAnsi"/>
        </w:rPr>
      </w:pPr>
    </w:p>
    <w:p w14:paraId="0F2F4773" w14:textId="30987138" w:rsidR="00952028" w:rsidRPr="00BD4F86" w:rsidRDefault="00BD4F86" w:rsidP="00BD4F86">
      <w:pPr>
        <w:spacing w:after="240" w:line="360" w:lineRule="atLeast"/>
        <w:rPr>
          <w:rFonts w:eastAsia="Times New Roman" w:cstheme="minorHAnsi"/>
          <w:color w:val="000000"/>
          <w:kern w:val="0"/>
          <w:lang w:eastAsia="en-GB"/>
          <w14:ligatures w14:val="none"/>
        </w:rPr>
      </w:pPr>
      <w:r w:rsidRPr="00BD4F86">
        <w:rPr>
          <w:rFonts w:eastAsia="Times New Roman" w:cstheme="minorHAnsi"/>
          <w:color w:val="000000"/>
          <w:kern w:val="0"/>
          <w:lang w:eastAsia="en-GB"/>
          <w14:ligatures w14:val="none"/>
        </w:rPr>
        <w:t>International Institute of Live Events (2023). </w:t>
      </w:r>
      <w:r w:rsidRPr="00BD4F86">
        <w:rPr>
          <w:rFonts w:eastAsia="Times New Roman" w:cstheme="minorHAnsi"/>
          <w:i/>
          <w:iCs/>
          <w:color w:val="000000"/>
          <w:kern w:val="0"/>
          <w:lang w:eastAsia="en-GB"/>
          <w14:ligatures w14:val="none"/>
        </w:rPr>
        <w:t>Pathway to event production | How to become a</w:t>
      </w:r>
      <w:r>
        <w:rPr>
          <w:rFonts w:eastAsia="Times New Roman" w:cstheme="minorHAnsi"/>
          <w:i/>
          <w:iCs/>
          <w:color w:val="000000"/>
          <w:kern w:val="0"/>
          <w:lang w:eastAsia="en-GB"/>
          <w14:ligatures w14:val="none"/>
        </w:rPr>
        <w:t>n</w:t>
      </w:r>
      <w:r w:rsidRPr="00BD4F86">
        <w:rPr>
          <w:rFonts w:eastAsia="Times New Roman" w:cstheme="minorHAnsi"/>
          <w:i/>
          <w:iCs/>
          <w:color w:val="000000"/>
          <w:kern w:val="0"/>
          <w:lang w:eastAsia="en-GB"/>
          <w14:ligatures w14:val="none"/>
        </w:rPr>
        <w:t xml:space="preserve"> audio engineer or lighting technician</w:t>
      </w:r>
      <w:r w:rsidRPr="00BD4F86">
        <w:rPr>
          <w:rFonts w:eastAsia="Times New Roman" w:cstheme="minorHAnsi"/>
          <w:color w:val="000000"/>
          <w:kern w:val="0"/>
          <w:lang w:eastAsia="en-GB"/>
          <w14:ligatures w14:val="none"/>
        </w:rPr>
        <w:t>. [online] YouTube. Available at: https://www.youtube.com/watch?v=oBQJ3RszWnc [Accessed 24 Jan. 2025].</w:t>
      </w:r>
    </w:p>
    <w:p w14:paraId="166AAAC3" w14:textId="7B06DDB2" w:rsidR="00BD4F86" w:rsidRPr="00BD4F86" w:rsidRDefault="00BD4F86" w:rsidP="00BD4F86">
      <w:pPr>
        <w:spacing w:after="240" w:line="360" w:lineRule="atLeast"/>
        <w:rPr>
          <w:rFonts w:eastAsia="Times New Roman" w:cstheme="minorHAnsi"/>
          <w:color w:val="000000"/>
          <w:kern w:val="0"/>
          <w:lang w:eastAsia="en-GB"/>
          <w14:ligatures w14:val="none"/>
        </w:rPr>
      </w:pPr>
      <w:r w:rsidRPr="00BD4F86">
        <w:rPr>
          <w:rFonts w:eastAsia="Times New Roman" w:cstheme="minorHAnsi"/>
          <w:color w:val="000000"/>
          <w:kern w:val="0"/>
          <w:lang w:eastAsia="en-GB"/>
          <w14:ligatures w14:val="none"/>
        </w:rPr>
        <w:t>Martin Professional (2020). </w:t>
      </w:r>
      <w:r w:rsidRPr="00BD4F86">
        <w:rPr>
          <w:rFonts w:eastAsia="Times New Roman" w:cstheme="minorHAnsi"/>
          <w:i/>
          <w:iCs/>
          <w:color w:val="000000"/>
          <w:kern w:val="0"/>
          <w:lang w:eastAsia="en-GB"/>
          <w14:ligatures w14:val="none"/>
        </w:rPr>
        <w:t>Fundamentals of Lighting Design for Concerts with Craig Rutherford - Webinar</w:t>
      </w:r>
      <w:r w:rsidRPr="00BD4F86">
        <w:rPr>
          <w:rFonts w:eastAsia="Times New Roman" w:cstheme="minorHAnsi"/>
          <w:color w:val="000000"/>
          <w:kern w:val="0"/>
          <w:lang w:eastAsia="en-GB"/>
          <w14:ligatures w14:val="none"/>
        </w:rPr>
        <w:t>. [online] www.youtube.com. Available at: https://www.youtube.com/watch?v=06rlK5x3xV4 [Accessed 24 Jan. 2025].</w:t>
      </w:r>
    </w:p>
    <w:p w14:paraId="3A61D9FC" w14:textId="6FE30376" w:rsidR="00BD4F86" w:rsidRPr="00BD4F86" w:rsidRDefault="00BD4F86" w:rsidP="00BD4F86">
      <w:pPr>
        <w:spacing w:after="240" w:line="360" w:lineRule="atLeast"/>
        <w:rPr>
          <w:rFonts w:eastAsia="Times New Roman" w:cstheme="minorHAnsi"/>
          <w:color w:val="000000"/>
          <w:kern w:val="0"/>
          <w:lang w:eastAsia="en-GB"/>
          <w14:ligatures w14:val="none"/>
        </w:rPr>
      </w:pPr>
      <w:r w:rsidRPr="00BD4F86">
        <w:rPr>
          <w:rFonts w:eastAsia="Times New Roman" w:cstheme="minorHAnsi"/>
          <w:color w:val="000000"/>
          <w:kern w:val="0"/>
          <w:lang w:eastAsia="en-GB"/>
          <w14:ligatures w14:val="none"/>
        </w:rPr>
        <w:t>Primrose, J. (2005). </w:t>
      </w:r>
      <w:r w:rsidRPr="00BD4F86">
        <w:rPr>
          <w:rFonts w:eastAsia="Times New Roman" w:cstheme="minorHAnsi"/>
          <w:i/>
          <w:iCs/>
          <w:color w:val="000000"/>
          <w:kern w:val="0"/>
          <w:lang w:eastAsia="en-GB"/>
          <w14:ligatures w14:val="none"/>
        </w:rPr>
        <w:t>Lighting Design - The Process</w:t>
      </w:r>
      <w:r w:rsidRPr="00BD4F86">
        <w:rPr>
          <w:rFonts w:eastAsia="Times New Roman" w:cstheme="minorHAnsi"/>
          <w:color w:val="000000"/>
          <w:kern w:val="0"/>
          <w:lang w:eastAsia="en-GB"/>
          <w14:ligatures w14:val="none"/>
        </w:rPr>
        <w:t>. [online] Theatrecrafts.com. Available at: https://www.theatrecrafts.com/pages/home/topics/lighting/lighting-design-process/ [Accessed 24 Jan. 2025].</w:t>
      </w:r>
    </w:p>
    <w:p w14:paraId="05136748" w14:textId="77777777" w:rsidR="00E208B5" w:rsidRPr="00BD4F86" w:rsidRDefault="00E208B5" w:rsidP="00E208B5">
      <w:pPr>
        <w:rPr>
          <w:rFonts w:cstheme="minorHAnsi"/>
        </w:rPr>
      </w:pPr>
      <w:r w:rsidRPr="00BD4F86">
        <w:rPr>
          <w:rFonts w:cstheme="minorHAnsi"/>
        </w:rPr>
        <w:t>The Big Freelancer Survey 2023. (2023). [online] Freelancers Make Theatre Work, p.8. Available at: https://freelancersmaketheatrework.com/wp-content/uploads/2023/06/FMTW-Big-Freelancers-Report-2023.pdf [Accessed 22 Jan. 2025].</w:t>
      </w:r>
    </w:p>
    <w:p w14:paraId="662E505F" w14:textId="77777777" w:rsidR="00E208B5" w:rsidRDefault="00E208B5" w:rsidP="00740545"/>
    <w:p w14:paraId="66C3D72D" w14:textId="7042BA4D" w:rsidR="00466320" w:rsidRDefault="00466320" w:rsidP="00740545"/>
    <w:sectPr w:rsidR="00466320" w:rsidSect="007405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D9ACD" w14:textId="77777777" w:rsidR="006A5418" w:rsidRDefault="006A5418" w:rsidP="00740545">
      <w:r>
        <w:separator/>
      </w:r>
    </w:p>
  </w:endnote>
  <w:endnote w:type="continuationSeparator" w:id="0">
    <w:p w14:paraId="51836A91" w14:textId="77777777" w:rsidR="006A5418" w:rsidRDefault="006A5418" w:rsidP="00740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8734506"/>
      <w:docPartObj>
        <w:docPartGallery w:val="Page Numbers (Bottom of Page)"/>
        <w:docPartUnique/>
      </w:docPartObj>
    </w:sdtPr>
    <w:sdtEndPr>
      <w:rPr>
        <w:rStyle w:val="PageNumber"/>
      </w:rPr>
    </w:sdtEndPr>
    <w:sdtContent>
      <w:p w14:paraId="3485D2B6" w14:textId="77777777" w:rsidR="00740545" w:rsidRDefault="00740545" w:rsidP="007405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F1665D" w14:textId="77777777" w:rsidR="00740545" w:rsidRDefault="00740545" w:rsidP="007405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5340174"/>
      <w:docPartObj>
        <w:docPartGallery w:val="Page Numbers (Bottom of Page)"/>
        <w:docPartUnique/>
      </w:docPartObj>
    </w:sdtPr>
    <w:sdtEndPr>
      <w:rPr>
        <w:rStyle w:val="PageNumber"/>
      </w:rPr>
    </w:sdtEndPr>
    <w:sdtContent>
      <w:p w14:paraId="6431C47C" w14:textId="77777777" w:rsidR="00740545" w:rsidRDefault="00740545" w:rsidP="007F3E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4BABA7" w14:textId="77777777" w:rsidR="00740545" w:rsidRDefault="00740545" w:rsidP="00740545">
    <w:pPr>
      <w:pStyle w:val="Footer"/>
      <w:ind w:right="360"/>
      <w:jc w:val="center"/>
    </w:pPr>
    <w:r>
      <w:t>Heather Fishwick</w:t>
    </w:r>
  </w:p>
  <w:p w14:paraId="46050101" w14:textId="77777777" w:rsidR="00740545" w:rsidRDefault="00740545" w:rsidP="0074054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AFD51" w14:textId="77777777" w:rsidR="006A5418" w:rsidRDefault="006A5418" w:rsidP="00740545">
      <w:r>
        <w:separator/>
      </w:r>
    </w:p>
  </w:footnote>
  <w:footnote w:type="continuationSeparator" w:id="0">
    <w:p w14:paraId="6EFCF7E4" w14:textId="77777777" w:rsidR="006A5418" w:rsidRDefault="006A5418" w:rsidP="007405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3532D"/>
    <w:multiLevelType w:val="hybridMultilevel"/>
    <w:tmpl w:val="375AD0C8"/>
    <w:lvl w:ilvl="0" w:tplc="413627CC">
      <w:start w:val="1"/>
      <w:numFmt w:val="bullet"/>
      <w:lvlText w:val="•"/>
      <w:lvlJc w:val="left"/>
      <w:pPr>
        <w:tabs>
          <w:tab w:val="num" w:pos="720"/>
        </w:tabs>
        <w:ind w:left="720" w:hanging="360"/>
      </w:pPr>
      <w:rPr>
        <w:rFonts w:ascii="Arial" w:hAnsi="Arial" w:hint="default"/>
      </w:rPr>
    </w:lvl>
    <w:lvl w:ilvl="1" w:tplc="320C3F18" w:tentative="1">
      <w:start w:val="1"/>
      <w:numFmt w:val="bullet"/>
      <w:lvlText w:val="•"/>
      <w:lvlJc w:val="left"/>
      <w:pPr>
        <w:tabs>
          <w:tab w:val="num" w:pos="1440"/>
        </w:tabs>
        <w:ind w:left="1440" w:hanging="360"/>
      </w:pPr>
      <w:rPr>
        <w:rFonts w:ascii="Arial" w:hAnsi="Arial" w:hint="default"/>
      </w:rPr>
    </w:lvl>
    <w:lvl w:ilvl="2" w:tplc="FF8C6CA8" w:tentative="1">
      <w:start w:val="1"/>
      <w:numFmt w:val="bullet"/>
      <w:lvlText w:val="•"/>
      <w:lvlJc w:val="left"/>
      <w:pPr>
        <w:tabs>
          <w:tab w:val="num" w:pos="2160"/>
        </w:tabs>
        <w:ind w:left="2160" w:hanging="360"/>
      </w:pPr>
      <w:rPr>
        <w:rFonts w:ascii="Arial" w:hAnsi="Arial" w:hint="default"/>
      </w:rPr>
    </w:lvl>
    <w:lvl w:ilvl="3" w:tplc="EBE0A796" w:tentative="1">
      <w:start w:val="1"/>
      <w:numFmt w:val="bullet"/>
      <w:lvlText w:val="•"/>
      <w:lvlJc w:val="left"/>
      <w:pPr>
        <w:tabs>
          <w:tab w:val="num" w:pos="2880"/>
        </w:tabs>
        <w:ind w:left="2880" w:hanging="360"/>
      </w:pPr>
      <w:rPr>
        <w:rFonts w:ascii="Arial" w:hAnsi="Arial" w:hint="default"/>
      </w:rPr>
    </w:lvl>
    <w:lvl w:ilvl="4" w:tplc="95A081E4" w:tentative="1">
      <w:start w:val="1"/>
      <w:numFmt w:val="bullet"/>
      <w:lvlText w:val="•"/>
      <w:lvlJc w:val="left"/>
      <w:pPr>
        <w:tabs>
          <w:tab w:val="num" w:pos="3600"/>
        </w:tabs>
        <w:ind w:left="3600" w:hanging="360"/>
      </w:pPr>
      <w:rPr>
        <w:rFonts w:ascii="Arial" w:hAnsi="Arial" w:hint="default"/>
      </w:rPr>
    </w:lvl>
    <w:lvl w:ilvl="5" w:tplc="7D36E3EE" w:tentative="1">
      <w:start w:val="1"/>
      <w:numFmt w:val="bullet"/>
      <w:lvlText w:val="•"/>
      <w:lvlJc w:val="left"/>
      <w:pPr>
        <w:tabs>
          <w:tab w:val="num" w:pos="4320"/>
        </w:tabs>
        <w:ind w:left="4320" w:hanging="360"/>
      </w:pPr>
      <w:rPr>
        <w:rFonts w:ascii="Arial" w:hAnsi="Arial" w:hint="default"/>
      </w:rPr>
    </w:lvl>
    <w:lvl w:ilvl="6" w:tplc="E0640B40" w:tentative="1">
      <w:start w:val="1"/>
      <w:numFmt w:val="bullet"/>
      <w:lvlText w:val="•"/>
      <w:lvlJc w:val="left"/>
      <w:pPr>
        <w:tabs>
          <w:tab w:val="num" w:pos="5040"/>
        </w:tabs>
        <w:ind w:left="5040" w:hanging="360"/>
      </w:pPr>
      <w:rPr>
        <w:rFonts w:ascii="Arial" w:hAnsi="Arial" w:hint="default"/>
      </w:rPr>
    </w:lvl>
    <w:lvl w:ilvl="7" w:tplc="E460E446" w:tentative="1">
      <w:start w:val="1"/>
      <w:numFmt w:val="bullet"/>
      <w:lvlText w:val="•"/>
      <w:lvlJc w:val="left"/>
      <w:pPr>
        <w:tabs>
          <w:tab w:val="num" w:pos="5760"/>
        </w:tabs>
        <w:ind w:left="5760" w:hanging="360"/>
      </w:pPr>
      <w:rPr>
        <w:rFonts w:ascii="Arial" w:hAnsi="Arial" w:hint="default"/>
      </w:rPr>
    </w:lvl>
    <w:lvl w:ilvl="8" w:tplc="D3C0F55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A69687B"/>
    <w:multiLevelType w:val="hybridMultilevel"/>
    <w:tmpl w:val="CDA00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4129650">
    <w:abstractNumId w:val="0"/>
  </w:num>
  <w:num w:numId="2" w16cid:durableId="1374965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545"/>
    <w:rsid w:val="0007504A"/>
    <w:rsid w:val="000A2A4B"/>
    <w:rsid w:val="000C3A45"/>
    <w:rsid w:val="000C4D66"/>
    <w:rsid w:val="000E33EC"/>
    <w:rsid w:val="00112B09"/>
    <w:rsid w:val="00117F4A"/>
    <w:rsid w:val="00131AA8"/>
    <w:rsid w:val="0014397B"/>
    <w:rsid w:val="001A4D3F"/>
    <w:rsid w:val="001A77D6"/>
    <w:rsid w:val="001B0E0F"/>
    <w:rsid w:val="001B1500"/>
    <w:rsid w:val="001C3A0F"/>
    <w:rsid w:val="001D31D0"/>
    <w:rsid w:val="002462B5"/>
    <w:rsid w:val="00250AD9"/>
    <w:rsid w:val="00256D17"/>
    <w:rsid w:val="00263A26"/>
    <w:rsid w:val="002827C0"/>
    <w:rsid w:val="002A4D82"/>
    <w:rsid w:val="002C396F"/>
    <w:rsid w:val="002E127D"/>
    <w:rsid w:val="003915E1"/>
    <w:rsid w:val="003959E7"/>
    <w:rsid w:val="003D6691"/>
    <w:rsid w:val="00402E3F"/>
    <w:rsid w:val="004639D6"/>
    <w:rsid w:val="00466320"/>
    <w:rsid w:val="00482FF6"/>
    <w:rsid w:val="004957C3"/>
    <w:rsid w:val="004B195C"/>
    <w:rsid w:val="0051462F"/>
    <w:rsid w:val="00535AD0"/>
    <w:rsid w:val="0054178D"/>
    <w:rsid w:val="005626DA"/>
    <w:rsid w:val="00582F5C"/>
    <w:rsid w:val="005860F5"/>
    <w:rsid w:val="00592117"/>
    <w:rsid w:val="005B71C8"/>
    <w:rsid w:val="005D19CF"/>
    <w:rsid w:val="005D5230"/>
    <w:rsid w:val="0063762F"/>
    <w:rsid w:val="006A5418"/>
    <w:rsid w:val="006B138A"/>
    <w:rsid w:val="007141BE"/>
    <w:rsid w:val="007153EC"/>
    <w:rsid w:val="00715F8C"/>
    <w:rsid w:val="00720D0E"/>
    <w:rsid w:val="00740545"/>
    <w:rsid w:val="00741985"/>
    <w:rsid w:val="007C58E8"/>
    <w:rsid w:val="00800985"/>
    <w:rsid w:val="00807755"/>
    <w:rsid w:val="00833E84"/>
    <w:rsid w:val="00870F0B"/>
    <w:rsid w:val="008A3BFB"/>
    <w:rsid w:val="008B15E8"/>
    <w:rsid w:val="008E1647"/>
    <w:rsid w:val="008F2476"/>
    <w:rsid w:val="00930430"/>
    <w:rsid w:val="00952028"/>
    <w:rsid w:val="00957CF2"/>
    <w:rsid w:val="00992434"/>
    <w:rsid w:val="009B0885"/>
    <w:rsid w:val="009C5950"/>
    <w:rsid w:val="009D15C3"/>
    <w:rsid w:val="00A00B53"/>
    <w:rsid w:val="00A077FE"/>
    <w:rsid w:val="00A3204D"/>
    <w:rsid w:val="00A65AB2"/>
    <w:rsid w:val="00A84461"/>
    <w:rsid w:val="00A86530"/>
    <w:rsid w:val="00A90476"/>
    <w:rsid w:val="00AC07DB"/>
    <w:rsid w:val="00AC17E0"/>
    <w:rsid w:val="00AD1DB6"/>
    <w:rsid w:val="00AE524D"/>
    <w:rsid w:val="00B52F92"/>
    <w:rsid w:val="00B73100"/>
    <w:rsid w:val="00BA070C"/>
    <w:rsid w:val="00BD4F86"/>
    <w:rsid w:val="00C468D5"/>
    <w:rsid w:val="00C46C50"/>
    <w:rsid w:val="00C47700"/>
    <w:rsid w:val="00C74D7B"/>
    <w:rsid w:val="00CB2B5B"/>
    <w:rsid w:val="00CC7AB6"/>
    <w:rsid w:val="00CD0248"/>
    <w:rsid w:val="00CE49D3"/>
    <w:rsid w:val="00D10586"/>
    <w:rsid w:val="00D631AC"/>
    <w:rsid w:val="00D650EF"/>
    <w:rsid w:val="00D75045"/>
    <w:rsid w:val="00D771FD"/>
    <w:rsid w:val="00DA243F"/>
    <w:rsid w:val="00DC33F5"/>
    <w:rsid w:val="00DC7BD8"/>
    <w:rsid w:val="00DE133D"/>
    <w:rsid w:val="00DE3CCD"/>
    <w:rsid w:val="00DF51F2"/>
    <w:rsid w:val="00E06D7C"/>
    <w:rsid w:val="00E208B5"/>
    <w:rsid w:val="00E46B6F"/>
    <w:rsid w:val="00E50DB3"/>
    <w:rsid w:val="00EA18D9"/>
    <w:rsid w:val="00ED3EF5"/>
    <w:rsid w:val="00EF3B34"/>
    <w:rsid w:val="00EF5965"/>
    <w:rsid w:val="00F1469C"/>
    <w:rsid w:val="00F51B29"/>
    <w:rsid w:val="00F64DC1"/>
    <w:rsid w:val="00F75F89"/>
    <w:rsid w:val="00F7727C"/>
    <w:rsid w:val="00F922AE"/>
    <w:rsid w:val="00F945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70936"/>
  <w15:chartTrackingRefBased/>
  <w15:docId w15:val="{BD4891E3-7ED6-F44A-8E23-4A2DFF31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05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05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05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05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05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05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5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5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5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5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05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05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05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05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05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5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5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545"/>
    <w:rPr>
      <w:rFonts w:eastAsiaTheme="majorEastAsia" w:cstheme="majorBidi"/>
      <w:color w:val="272727" w:themeColor="text1" w:themeTint="D8"/>
    </w:rPr>
  </w:style>
  <w:style w:type="paragraph" w:styleId="Title">
    <w:name w:val="Title"/>
    <w:basedOn w:val="Normal"/>
    <w:next w:val="Normal"/>
    <w:link w:val="TitleChar"/>
    <w:uiPriority w:val="10"/>
    <w:qFormat/>
    <w:rsid w:val="007405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5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54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5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54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40545"/>
    <w:rPr>
      <w:i/>
      <w:iCs/>
      <w:color w:val="404040" w:themeColor="text1" w:themeTint="BF"/>
    </w:rPr>
  </w:style>
  <w:style w:type="paragraph" w:styleId="ListParagraph">
    <w:name w:val="List Paragraph"/>
    <w:basedOn w:val="Normal"/>
    <w:uiPriority w:val="34"/>
    <w:qFormat/>
    <w:rsid w:val="00740545"/>
    <w:pPr>
      <w:ind w:left="720"/>
      <w:contextualSpacing/>
    </w:pPr>
  </w:style>
  <w:style w:type="character" w:styleId="IntenseEmphasis">
    <w:name w:val="Intense Emphasis"/>
    <w:basedOn w:val="DefaultParagraphFont"/>
    <w:uiPriority w:val="21"/>
    <w:qFormat/>
    <w:rsid w:val="00740545"/>
    <w:rPr>
      <w:i/>
      <w:iCs/>
      <w:color w:val="2F5496" w:themeColor="accent1" w:themeShade="BF"/>
    </w:rPr>
  </w:style>
  <w:style w:type="paragraph" w:styleId="IntenseQuote">
    <w:name w:val="Intense Quote"/>
    <w:basedOn w:val="Normal"/>
    <w:next w:val="Normal"/>
    <w:link w:val="IntenseQuoteChar"/>
    <w:uiPriority w:val="30"/>
    <w:qFormat/>
    <w:rsid w:val="007405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0545"/>
    <w:rPr>
      <w:i/>
      <w:iCs/>
      <w:color w:val="2F5496" w:themeColor="accent1" w:themeShade="BF"/>
    </w:rPr>
  </w:style>
  <w:style w:type="character" w:styleId="IntenseReference">
    <w:name w:val="Intense Reference"/>
    <w:basedOn w:val="DefaultParagraphFont"/>
    <w:uiPriority w:val="32"/>
    <w:qFormat/>
    <w:rsid w:val="00740545"/>
    <w:rPr>
      <w:b/>
      <w:bCs/>
      <w:smallCaps/>
      <w:color w:val="2F5496" w:themeColor="accent1" w:themeShade="BF"/>
      <w:spacing w:val="5"/>
    </w:rPr>
  </w:style>
  <w:style w:type="paragraph" w:styleId="Footer">
    <w:name w:val="footer"/>
    <w:basedOn w:val="Normal"/>
    <w:link w:val="FooterChar"/>
    <w:uiPriority w:val="99"/>
    <w:unhideWhenUsed/>
    <w:rsid w:val="00740545"/>
    <w:pPr>
      <w:tabs>
        <w:tab w:val="center" w:pos="4513"/>
        <w:tab w:val="right" w:pos="9026"/>
      </w:tabs>
    </w:pPr>
  </w:style>
  <w:style w:type="character" w:customStyle="1" w:styleId="FooterChar">
    <w:name w:val="Footer Char"/>
    <w:basedOn w:val="DefaultParagraphFont"/>
    <w:link w:val="Footer"/>
    <w:uiPriority w:val="99"/>
    <w:rsid w:val="00740545"/>
  </w:style>
  <w:style w:type="character" w:styleId="PageNumber">
    <w:name w:val="page number"/>
    <w:basedOn w:val="DefaultParagraphFont"/>
    <w:uiPriority w:val="99"/>
    <w:semiHidden/>
    <w:unhideWhenUsed/>
    <w:rsid w:val="00740545"/>
  </w:style>
  <w:style w:type="paragraph" w:styleId="Header">
    <w:name w:val="header"/>
    <w:basedOn w:val="Normal"/>
    <w:link w:val="HeaderChar"/>
    <w:uiPriority w:val="99"/>
    <w:unhideWhenUsed/>
    <w:rsid w:val="00740545"/>
    <w:pPr>
      <w:tabs>
        <w:tab w:val="center" w:pos="4513"/>
        <w:tab w:val="right" w:pos="9026"/>
      </w:tabs>
    </w:pPr>
  </w:style>
  <w:style w:type="character" w:customStyle="1" w:styleId="HeaderChar">
    <w:name w:val="Header Char"/>
    <w:basedOn w:val="DefaultParagraphFont"/>
    <w:link w:val="Header"/>
    <w:uiPriority w:val="99"/>
    <w:rsid w:val="00740545"/>
  </w:style>
  <w:style w:type="character" w:styleId="Hyperlink">
    <w:name w:val="Hyperlink"/>
    <w:basedOn w:val="DefaultParagraphFont"/>
    <w:uiPriority w:val="99"/>
    <w:unhideWhenUsed/>
    <w:rsid w:val="00DC33F5"/>
    <w:rPr>
      <w:color w:val="0563C1" w:themeColor="hyperlink"/>
      <w:u w:val="single"/>
    </w:rPr>
  </w:style>
  <w:style w:type="character" w:styleId="UnresolvedMention">
    <w:name w:val="Unresolved Mention"/>
    <w:basedOn w:val="DefaultParagraphFont"/>
    <w:uiPriority w:val="99"/>
    <w:semiHidden/>
    <w:unhideWhenUsed/>
    <w:rsid w:val="00DC33F5"/>
    <w:rPr>
      <w:color w:val="605E5C"/>
      <w:shd w:val="clear" w:color="auto" w:fill="E1DFDD"/>
    </w:rPr>
  </w:style>
  <w:style w:type="character" w:styleId="FollowedHyperlink">
    <w:name w:val="FollowedHyperlink"/>
    <w:basedOn w:val="DefaultParagraphFont"/>
    <w:uiPriority w:val="99"/>
    <w:semiHidden/>
    <w:unhideWhenUsed/>
    <w:rsid w:val="00263A26"/>
    <w:rPr>
      <w:color w:val="954F72" w:themeColor="followedHyperlink"/>
      <w:u w:val="single"/>
    </w:rPr>
  </w:style>
  <w:style w:type="paragraph" w:styleId="NormalWeb">
    <w:name w:val="Normal (Web)"/>
    <w:basedOn w:val="Normal"/>
    <w:uiPriority w:val="99"/>
    <w:semiHidden/>
    <w:unhideWhenUsed/>
    <w:rsid w:val="00E208B5"/>
    <w:rPr>
      <w:rFonts w:ascii="Times New Roman" w:hAnsi="Times New Roman" w:cs="Times New Roman"/>
    </w:rPr>
  </w:style>
  <w:style w:type="character" w:customStyle="1" w:styleId="apple-converted-space">
    <w:name w:val="apple-converted-space"/>
    <w:basedOn w:val="DefaultParagraphFont"/>
    <w:rsid w:val="00BD4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0699">
      <w:bodyDiv w:val="1"/>
      <w:marLeft w:val="0"/>
      <w:marRight w:val="0"/>
      <w:marTop w:val="0"/>
      <w:marBottom w:val="0"/>
      <w:divBdr>
        <w:top w:val="none" w:sz="0" w:space="0" w:color="auto"/>
        <w:left w:val="none" w:sz="0" w:space="0" w:color="auto"/>
        <w:bottom w:val="none" w:sz="0" w:space="0" w:color="auto"/>
        <w:right w:val="none" w:sz="0" w:space="0" w:color="auto"/>
      </w:divBdr>
      <w:divsChild>
        <w:div w:id="1749110980">
          <w:marLeft w:val="0"/>
          <w:marRight w:val="0"/>
          <w:marTop w:val="0"/>
          <w:marBottom w:val="0"/>
          <w:divBdr>
            <w:top w:val="none" w:sz="0" w:space="0" w:color="auto"/>
            <w:left w:val="none" w:sz="0" w:space="0" w:color="auto"/>
            <w:bottom w:val="none" w:sz="0" w:space="0" w:color="auto"/>
            <w:right w:val="none" w:sz="0" w:space="0" w:color="auto"/>
          </w:divBdr>
        </w:div>
      </w:divsChild>
    </w:div>
    <w:div w:id="109083124">
      <w:bodyDiv w:val="1"/>
      <w:marLeft w:val="0"/>
      <w:marRight w:val="0"/>
      <w:marTop w:val="0"/>
      <w:marBottom w:val="0"/>
      <w:divBdr>
        <w:top w:val="none" w:sz="0" w:space="0" w:color="auto"/>
        <w:left w:val="none" w:sz="0" w:space="0" w:color="auto"/>
        <w:bottom w:val="none" w:sz="0" w:space="0" w:color="auto"/>
        <w:right w:val="none" w:sz="0" w:space="0" w:color="auto"/>
      </w:divBdr>
    </w:div>
    <w:div w:id="196937040">
      <w:bodyDiv w:val="1"/>
      <w:marLeft w:val="0"/>
      <w:marRight w:val="0"/>
      <w:marTop w:val="0"/>
      <w:marBottom w:val="0"/>
      <w:divBdr>
        <w:top w:val="none" w:sz="0" w:space="0" w:color="auto"/>
        <w:left w:val="none" w:sz="0" w:space="0" w:color="auto"/>
        <w:bottom w:val="none" w:sz="0" w:space="0" w:color="auto"/>
        <w:right w:val="none" w:sz="0" w:space="0" w:color="auto"/>
      </w:divBdr>
      <w:divsChild>
        <w:div w:id="1338001607">
          <w:marLeft w:val="0"/>
          <w:marRight w:val="0"/>
          <w:marTop w:val="0"/>
          <w:marBottom w:val="0"/>
          <w:divBdr>
            <w:top w:val="none" w:sz="0" w:space="0" w:color="auto"/>
            <w:left w:val="none" w:sz="0" w:space="0" w:color="auto"/>
            <w:bottom w:val="none" w:sz="0" w:space="0" w:color="auto"/>
            <w:right w:val="none" w:sz="0" w:space="0" w:color="auto"/>
          </w:divBdr>
        </w:div>
      </w:divsChild>
    </w:div>
    <w:div w:id="282461131">
      <w:bodyDiv w:val="1"/>
      <w:marLeft w:val="0"/>
      <w:marRight w:val="0"/>
      <w:marTop w:val="0"/>
      <w:marBottom w:val="0"/>
      <w:divBdr>
        <w:top w:val="none" w:sz="0" w:space="0" w:color="auto"/>
        <w:left w:val="none" w:sz="0" w:space="0" w:color="auto"/>
        <w:bottom w:val="none" w:sz="0" w:space="0" w:color="auto"/>
        <w:right w:val="none" w:sz="0" w:space="0" w:color="auto"/>
      </w:divBdr>
      <w:divsChild>
        <w:div w:id="800616596">
          <w:marLeft w:val="0"/>
          <w:marRight w:val="0"/>
          <w:marTop w:val="0"/>
          <w:marBottom w:val="0"/>
          <w:divBdr>
            <w:top w:val="none" w:sz="0" w:space="0" w:color="auto"/>
            <w:left w:val="none" w:sz="0" w:space="0" w:color="auto"/>
            <w:bottom w:val="none" w:sz="0" w:space="0" w:color="auto"/>
            <w:right w:val="none" w:sz="0" w:space="0" w:color="auto"/>
          </w:divBdr>
        </w:div>
      </w:divsChild>
    </w:div>
    <w:div w:id="524829099">
      <w:bodyDiv w:val="1"/>
      <w:marLeft w:val="0"/>
      <w:marRight w:val="0"/>
      <w:marTop w:val="0"/>
      <w:marBottom w:val="0"/>
      <w:divBdr>
        <w:top w:val="none" w:sz="0" w:space="0" w:color="auto"/>
        <w:left w:val="none" w:sz="0" w:space="0" w:color="auto"/>
        <w:bottom w:val="none" w:sz="0" w:space="0" w:color="auto"/>
        <w:right w:val="none" w:sz="0" w:space="0" w:color="auto"/>
      </w:divBdr>
    </w:div>
    <w:div w:id="551498433">
      <w:bodyDiv w:val="1"/>
      <w:marLeft w:val="0"/>
      <w:marRight w:val="0"/>
      <w:marTop w:val="0"/>
      <w:marBottom w:val="0"/>
      <w:divBdr>
        <w:top w:val="none" w:sz="0" w:space="0" w:color="auto"/>
        <w:left w:val="none" w:sz="0" w:space="0" w:color="auto"/>
        <w:bottom w:val="none" w:sz="0" w:space="0" w:color="auto"/>
        <w:right w:val="none" w:sz="0" w:space="0" w:color="auto"/>
      </w:divBdr>
      <w:divsChild>
        <w:div w:id="932320061">
          <w:marLeft w:val="0"/>
          <w:marRight w:val="0"/>
          <w:marTop w:val="0"/>
          <w:marBottom w:val="0"/>
          <w:divBdr>
            <w:top w:val="none" w:sz="0" w:space="0" w:color="auto"/>
            <w:left w:val="none" w:sz="0" w:space="0" w:color="auto"/>
            <w:bottom w:val="none" w:sz="0" w:space="0" w:color="auto"/>
            <w:right w:val="none" w:sz="0" w:space="0" w:color="auto"/>
          </w:divBdr>
        </w:div>
      </w:divsChild>
    </w:div>
    <w:div w:id="673728219">
      <w:bodyDiv w:val="1"/>
      <w:marLeft w:val="0"/>
      <w:marRight w:val="0"/>
      <w:marTop w:val="0"/>
      <w:marBottom w:val="0"/>
      <w:divBdr>
        <w:top w:val="none" w:sz="0" w:space="0" w:color="auto"/>
        <w:left w:val="none" w:sz="0" w:space="0" w:color="auto"/>
        <w:bottom w:val="none" w:sz="0" w:space="0" w:color="auto"/>
        <w:right w:val="none" w:sz="0" w:space="0" w:color="auto"/>
      </w:divBdr>
      <w:divsChild>
        <w:div w:id="199904773">
          <w:marLeft w:val="0"/>
          <w:marRight w:val="0"/>
          <w:marTop w:val="0"/>
          <w:marBottom w:val="0"/>
          <w:divBdr>
            <w:top w:val="none" w:sz="0" w:space="0" w:color="auto"/>
            <w:left w:val="none" w:sz="0" w:space="0" w:color="auto"/>
            <w:bottom w:val="none" w:sz="0" w:space="0" w:color="auto"/>
            <w:right w:val="none" w:sz="0" w:space="0" w:color="auto"/>
          </w:divBdr>
        </w:div>
      </w:divsChild>
    </w:div>
    <w:div w:id="817646752">
      <w:bodyDiv w:val="1"/>
      <w:marLeft w:val="0"/>
      <w:marRight w:val="0"/>
      <w:marTop w:val="0"/>
      <w:marBottom w:val="0"/>
      <w:divBdr>
        <w:top w:val="none" w:sz="0" w:space="0" w:color="auto"/>
        <w:left w:val="none" w:sz="0" w:space="0" w:color="auto"/>
        <w:bottom w:val="none" w:sz="0" w:space="0" w:color="auto"/>
        <w:right w:val="none" w:sz="0" w:space="0" w:color="auto"/>
      </w:divBdr>
    </w:div>
    <w:div w:id="822430110">
      <w:bodyDiv w:val="1"/>
      <w:marLeft w:val="0"/>
      <w:marRight w:val="0"/>
      <w:marTop w:val="0"/>
      <w:marBottom w:val="0"/>
      <w:divBdr>
        <w:top w:val="none" w:sz="0" w:space="0" w:color="auto"/>
        <w:left w:val="none" w:sz="0" w:space="0" w:color="auto"/>
        <w:bottom w:val="none" w:sz="0" w:space="0" w:color="auto"/>
        <w:right w:val="none" w:sz="0" w:space="0" w:color="auto"/>
      </w:divBdr>
      <w:divsChild>
        <w:div w:id="1782914922">
          <w:marLeft w:val="0"/>
          <w:marRight w:val="0"/>
          <w:marTop w:val="0"/>
          <w:marBottom w:val="0"/>
          <w:divBdr>
            <w:top w:val="none" w:sz="0" w:space="0" w:color="auto"/>
            <w:left w:val="none" w:sz="0" w:space="0" w:color="auto"/>
            <w:bottom w:val="none" w:sz="0" w:space="0" w:color="auto"/>
            <w:right w:val="none" w:sz="0" w:space="0" w:color="auto"/>
          </w:divBdr>
        </w:div>
      </w:divsChild>
    </w:div>
    <w:div w:id="880828685">
      <w:bodyDiv w:val="1"/>
      <w:marLeft w:val="0"/>
      <w:marRight w:val="0"/>
      <w:marTop w:val="0"/>
      <w:marBottom w:val="0"/>
      <w:divBdr>
        <w:top w:val="none" w:sz="0" w:space="0" w:color="auto"/>
        <w:left w:val="none" w:sz="0" w:space="0" w:color="auto"/>
        <w:bottom w:val="none" w:sz="0" w:space="0" w:color="auto"/>
        <w:right w:val="none" w:sz="0" w:space="0" w:color="auto"/>
      </w:divBdr>
      <w:divsChild>
        <w:div w:id="1798790952">
          <w:marLeft w:val="0"/>
          <w:marRight w:val="0"/>
          <w:marTop w:val="0"/>
          <w:marBottom w:val="0"/>
          <w:divBdr>
            <w:top w:val="none" w:sz="0" w:space="0" w:color="auto"/>
            <w:left w:val="none" w:sz="0" w:space="0" w:color="auto"/>
            <w:bottom w:val="none" w:sz="0" w:space="0" w:color="auto"/>
            <w:right w:val="none" w:sz="0" w:space="0" w:color="auto"/>
          </w:divBdr>
        </w:div>
      </w:divsChild>
    </w:div>
    <w:div w:id="997154459">
      <w:bodyDiv w:val="1"/>
      <w:marLeft w:val="0"/>
      <w:marRight w:val="0"/>
      <w:marTop w:val="0"/>
      <w:marBottom w:val="0"/>
      <w:divBdr>
        <w:top w:val="none" w:sz="0" w:space="0" w:color="auto"/>
        <w:left w:val="none" w:sz="0" w:space="0" w:color="auto"/>
        <w:bottom w:val="none" w:sz="0" w:space="0" w:color="auto"/>
        <w:right w:val="none" w:sz="0" w:space="0" w:color="auto"/>
      </w:divBdr>
    </w:div>
    <w:div w:id="1015424345">
      <w:bodyDiv w:val="1"/>
      <w:marLeft w:val="0"/>
      <w:marRight w:val="0"/>
      <w:marTop w:val="0"/>
      <w:marBottom w:val="0"/>
      <w:divBdr>
        <w:top w:val="none" w:sz="0" w:space="0" w:color="auto"/>
        <w:left w:val="none" w:sz="0" w:space="0" w:color="auto"/>
        <w:bottom w:val="none" w:sz="0" w:space="0" w:color="auto"/>
        <w:right w:val="none" w:sz="0" w:space="0" w:color="auto"/>
      </w:divBdr>
      <w:divsChild>
        <w:div w:id="391388007">
          <w:marLeft w:val="0"/>
          <w:marRight w:val="0"/>
          <w:marTop w:val="0"/>
          <w:marBottom w:val="0"/>
          <w:divBdr>
            <w:top w:val="none" w:sz="0" w:space="0" w:color="auto"/>
            <w:left w:val="none" w:sz="0" w:space="0" w:color="auto"/>
            <w:bottom w:val="none" w:sz="0" w:space="0" w:color="auto"/>
            <w:right w:val="none" w:sz="0" w:space="0" w:color="auto"/>
          </w:divBdr>
        </w:div>
      </w:divsChild>
    </w:div>
    <w:div w:id="1058288063">
      <w:bodyDiv w:val="1"/>
      <w:marLeft w:val="0"/>
      <w:marRight w:val="0"/>
      <w:marTop w:val="0"/>
      <w:marBottom w:val="0"/>
      <w:divBdr>
        <w:top w:val="none" w:sz="0" w:space="0" w:color="auto"/>
        <w:left w:val="none" w:sz="0" w:space="0" w:color="auto"/>
        <w:bottom w:val="none" w:sz="0" w:space="0" w:color="auto"/>
        <w:right w:val="none" w:sz="0" w:space="0" w:color="auto"/>
      </w:divBdr>
      <w:divsChild>
        <w:div w:id="865871896">
          <w:marLeft w:val="0"/>
          <w:marRight w:val="0"/>
          <w:marTop w:val="0"/>
          <w:marBottom w:val="0"/>
          <w:divBdr>
            <w:top w:val="none" w:sz="0" w:space="0" w:color="auto"/>
            <w:left w:val="none" w:sz="0" w:space="0" w:color="auto"/>
            <w:bottom w:val="none" w:sz="0" w:space="0" w:color="auto"/>
            <w:right w:val="none" w:sz="0" w:space="0" w:color="auto"/>
          </w:divBdr>
        </w:div>
      </w:divsChild>
    </w:div>
    <w:div w:id="1177429945">
      <w:bodyDiv w:val="1"/>
      <w:marLeft w:val="0"/>
      <w:marRight w:val="0"/>
      <w:marTop w:val="0"/>
      <w:marBottom w:val="0"/>
      <w:divBdr>
        <w:top w:val="none" w:sz="0" w:space="0" w:color="auto"/>
        <w:left w:val="none" w:sz="0" w:space="0" w:color="auto"/>
        <w:bottom w:val="none" w:sz="0" w:space="0" w:color="auto"/>
        <w:right w:val="none" w:sz="0" w:space="0" w:color="auto"/>
      </w:divBdr>
    </w:div>
    <w:div w:id="1817524557">
      <w:bodyDiv w:val="1"/>
      <w:marLeft w:val="0"/>
      <w:marRight w:val="0"/>
      <w:marTop w:val="0"/>
      <w:marBottom w:val="0"/>
      <w:divBdr>
        <w:top w:val="none" w:sz="0" w:space="0" w:color="auto"/>
        <w:left w:val="none" w:sz="0" w:space="0" w:color="auto"/>
        <w:bottom w:val="none" w:sz="0" w:space="0" w:color="auto"/>
        <w:right w:val="none" w:sz="0" w:space="0" w:color="auto"/>
      </w:divBdr>
      <w:divsChild>
        <w:div w:id="1461654395">
          <w:marLeft w:val="0"/>
          <w:marRight w:val="0"/>
          <w:marTop w:val="0"/>
          <w:marBottom w:val="0"/>
          <w:divBdr>
            <w:top w:val="none" w:sz="0" w:space="0" w:color="auto"/>
            <w:left w:val="none" w:sz="0" w:space="0" w:color="auto"/>
            <w:bottom w:val="none" w:sz="0" w:space="0" w:color="auto"/>
            <w:right w:val="none" w:sz="0" w:space="0" w:color="auto"/>
          </w:divBdr>
        </w:div>
      </w:divsChild>
    </w:div>
    <w:div w:id="1842817206">
      <w:bodyDiv w:val="1"/>
      <w:marLeft w:val="0"/>
      <w:marRight w:val="0"/>
      <w:marTop w:val="0"/>
      <w:marBottom w:val="0"/>
      <w:divBdr>
        <w:top w:val="none" w:sz="0" w:space="0" w:color="auto"/>
        <w:left w:val="none" w:sz="0" w:space="0" w:color="auto"/>
        <w:bottom w:val="none" w:sz="0" w:space="0" w:color="auto"/>
        <w:right w:val="none" w:sz="0" w:space="0" w:color="auto"/>
      </w:divBdr>
      <w:divsChild>
        <w:div w:id="1336882980">
          <w:marLeft w:val="0"/>
          <w:marRight w:val="0"/>
          <w:marTop w:val="0"/>
          <w:marBottom w:val="0"/>
          <w:divBdr>
            <w:top w:val="none" w:sz="0" w:space="0" w:color="auto"/>
            <w:left w:val="none" w:sz="0" w:space="0" w:color="auto"/>
            <w:bottom w:val="none" w:sz="0" w:space="0" w:color="auto"/>
            <w:right w:val="none" w:sz="0" w:space="0" w:color="auto"/>
          </w:divBdr>
        </w:div>
      </w:divsChild>
    </w:div>
    <w:div w:id="1887721454">
      <w:bodyDiv w:val="1"/>
      <w:marLeft w:val="0"/>
      <w:marRight w:val="0"/>
      <w:marTop w:val="0"/>
      <w:marBottom w:val="0"/>
      <w:divBdr>
        <w:top w:val="none" w:sz="0" w:space="0" w:color="auto"/>
        <w:left w:val="none" w:sz="0" w:space="0" w:color="auto"/>
        <w:bottom w:val="none" w:sz="0" w:space="0" w:color="auto"/>
        <w:right w:val="none" w:sz="0" w:space="0" w:color="auto"/>
      </w:divBdr>
    </w:div>
    <w:div w:id="1927611160">
      <w:bodyDiv w:val="1"/>
      <w:marLeft w:val="0"/>
      <w:marRight w:val="0"/>
      <w:marTop w:val="0"/>
      <w:marBottom w:val="0"/>
      <w:divBdr>
        <w:top w:val="none" w:sz="0" w:space="0" w:color="auto"/>
        <w:left w:val="none" w:sz="0" w:space="0" w:color="auto"/>
        <w:bottom w:val="none" w:sz="0" w:space="0" w:color="auto"/>
        <w:right w:val="none" w:sz="0" w:space="0" w:color="auto"/>
      </w:divBdr>
    </w:div>
    <w:div w:id="1968969456">
      <w:bodyDiv w:val="1"/>
      <w:marLeft w:val="0"/>
      <w:marRight w:val="0"/>
      <w:marTop w:val="0"/>
      <w:marBottom w:val="0"/>
      <w:divBdr>
        <w:top w:val="none" w:sz="0" w:space="0" w:color="auto"/>
        <w:left w:val="none" w:sz="0" w:space="0" w:color="auto"/>
        <w:bottom w:val="none" w:sz="0" w:space="0" w:color="auto"/>
        <w:right w:val="none" w:sz="0" w:space="0" w:color="auto"/>
      </w:divBdr>
      <w:divsChild>
        <w:div w:id="244149789">
          <w:marLeft w:val="0"/>
          <w:marRight w:val="0"/>
          <w:marTop w:val="0"/>
          <w:marBottom w:val="0"/>
          <w:divBdr>
            <w:top w:val="none" w:sz="0" w:space="0" w:color="auto"/>
            <w:left w:val="none" w:sz="0" w:space="0" w:color="auto"/>
            <w:bottom w:val="none" w:sz="0" w:space="0" w:color="auto"/>
            <w:right w:val="none" w:sz="0" w:space="0" w:color="auto"/>
          </w:divBdr>
        </w:div>
      </w:divsChild>
    </w:div>
    <w:div w:id="2077896272">
      <w:bodyDiv w:val="1"/>
      <w:marLeft w:val="0"/>
      <w:marRight w:val="0"/>
      <w:marTop w:val="0"/>
      <w:marBottom w:val="0"/>
      <w:divBdr>
        <w:top w:val="none" w:sz="0" w:space="0" w:color="auto"/>
        <w:left w:val="none" w:sz="0" w:space="0" w:color="auto"/>
        <w:bottom w:val="none" w:sz="0" w:space="0" w:color="auto"/>
        <w:right w:val="none" w:sz="0" w:space="0" w:color="auto"/>
      </w:divBdr>
    </w:div>
    <w:div w:id="210607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06rlK5x3xV4" TargetMode="Externa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eatrecrafts.com/pages/home/topics/lighting/lighting-design-process/" TargetMode="External"/><Relationship Id="rId12" Type="http://schemas.openxmlformats.org/officeDocument/2006/relationships/diagramLayout" Target="diagrams/layout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5" Type="http://schemas.openxmlformats.org/officeDocument/2006/relationships/footnotes" Target="footnotes.xml"/><Relationship Id="rId15" Type="http://schemas.microsoft.com/office/2007/relationships/diagramDrawing" Target="diagrams/drawing1.xml"/><Relationship Id="rId10" Type="http://schemas.openxmlformats.org/officeDocument/2006/relationships/hyperlink" Target="https://www.youtube.com/watch?v=oBQJ3RszWnc"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watch?v=Asg6-JWKIoc" TargetMode="Externa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DE2B351-7C52-4740-9991-1B467FFCA6FA}" type="doc">
      <dgm:prSet loTypeId="urn:microsoft.com/office/officeart/2005/8/layout/matrix1" loCatId="" qsTypeId="urn:microsoft.com/office/officeart/2005/8/quickstyle/simple5" qsCatId="simple" csTypeId="urn:microsoft.com/office/officeart/2005/8/colors/colorful5" csCatId="colorful" phldr="1"/>
      <dgm:spPr/>
      <dgm:t>
        <a:bodyPr/>
        <a:lstStyle/>
        <a:p>
          <a:endParaRPr lang="en-GB"/>
        </a:p>
      </dgm:t>
    </dgm:pt>
    <dgm:pt modelId="{E3FA65A4-CE23-984F-AEC4-A4AB86D97916}">
      <dgm:prSet phldrT="[Text]"/>
      <dgm:spPr/>
      <dgm:t>
        <a:bodyPr/>
        <a:lstStyle/>
        <a:p>
          <a:r>
            <a:rPr lang="en-GB" b="1"/>
            <a:t>SWOT ANALYSIS</a:t>
          </a:r>
        </a:p>
      </dgm:t>
    </dgm:pt>
    <dgm:pt modelId="{E98FFBF9-534A-0A4C-9506-2913CC413760}" type="parTrans" cxnId="{E5715F6E-94A6-244B-9165-FECB02D37F41}">
      <dgm:prSet/>
      <dgm:spPr/>
      <dgm:t>
        <a:bodyPr/>
        <a:lstStyle/>
        <a:p>
          <a:endParaRPr lang="en-GB"/>
        </a:p>
      </dgm:t>
    </dgm:pt>
    <dgm:pt modelId="{E8263360-0512-BF45-A406-110865494DA0}" type="sibTrans" cxnId="{E5715F6E-94A6-244B-9165-FECB02D37F41}">
      <dgm:prSet/>
      <dgm:spPr/>
      <dgm:t>
        <a:bodyPr/>
        <a:lstStyle/>
        <a:p>
          <a:endParaRPr lang="en-GB"/>
        </a:p>
      </dgm:t>
    </dgm:pt>
    <dgm:pt modelId="{2E2C2953-5BB0-7044-8F37-BB7D80D3048E}">
      <dgm:prSet phldrT="[Text]"/>
      <dgm:spPr/>
      <dgm:t>
        <a:bodyPr/>
        <a:lstStyle/>
        <a:p>
          <a:pPr algn="ctr"/>
          <a:r>
            <a:rPr lang="en-GB" b="1"/>
            <a:t>Strengths</a:t>
          </a:r>
        </a:p>
        <a:p>
          <a:pPr algn="l"/>
          <a:r>
            <a:rPr lang="en-GB"/>
            <a:t>- Thorough knowledge of ChamSys</a:t>
          </a:r>
        </a:p>
        <a:p>
          <a:pPr algn="l"/>
          <a:r>
            <a:rPr lang="en-GB"/>
            <a:t>- Reliabilty</a:t>
          </a:r>
        </a:p>
        <a:p>
          <a:pPr algn="l"/>
          <a:r>
            <a:rPr lang="en-GB"/>
            <a:t>- Basic understanding of live sound setups</a:t>
          </a:r>
        </a:p>
        <a:p>
          <a:pPr algn="l"/>
          <a:r>
            <a:rPr lang="en-GB"/>
            <a:t>- Adaptability and problem solving </a:t>
          </a:r>
        </a:p>
      </dgm:t>
    </dgm:pt>
    <dgm:pt modelId="{E517FE49-C583-0B40-8563-28EB2B1CD1BA}" type="parTrans" cxnId="{215461FC-7D78-F640-867F-039A2B52D753}">
      <dgm:prSet/>
      <dgm:spPr/>
      <dgm:t>
        <a:bodyPr/>
        <a:lstStyle/>
        <a:p>
          <a:endParaRPr lang="en-GB"/>
        </a:p>
      </dgm:t>
    </dgm:pt>
    <dgm:pt modelId="{BCEC9D7A-FCB7-DB40-9B51-42D243369873}" type="sibTrans" cxnId="{215461FC-7D78-F640-867F-039A2B52D753}">
      <dgm:prSet/>
      <dgm:spPr/>
      <dgm:t>
        <a:bodyPr/>
        <a:lstStyle/>
        <a:p>
          <a:endParaRPr lang="en-GB"/>
        </a:p>
      </dgm:t>
    </dgm:pt>
    <dgm:pt modelId="{F6B457C0-994A-054C-921A-7D83B1F15291}">
      <dgm:prSet phldrT="[Text]"/>
      <dgm:spPr/>
      <dgm:t>
        <a:bodyPr/>
        <a:lstStyle/>
        <a:p>
          <a:pPr algn="ctr"/>
          <a:r>
            <a:rPr lang="en-GB" b="1"/>
            <a:t>Weaknesses</a:t>
          </a:r>
        </a:p>
        <a:p>
          <a:pPr algn="l"/>
          <a:r>
            <a:rPr lang="en-GB"/>
            <a:t>- Confidence</a:t>
          </a:r>
        </a:p>
        <a:p>
          <a:pPr algn="l"/>
          <a:r>
            <a:rPr lang="en-GB"/>
            <a:t>- Limited knowledge of other lighting softwares</a:t>
          </a:r>
        </a:p>
        <a:p>
          <a:pPr algn="l"/>
          <a:r>
            <a:rPr lang="en-GB"/>
            <a:t>- Sound operation</a:t>
          </a:r>
        </a:p>
      </dgm:t>
    </dgm:pt>
    <dgm:pt modelId="{1ABA4209-EF00-AD4D-A667-FF2BC75F8C15}" type="parTrans" cxnId="{9217A970-41B7-2248-BA74-1D66DE6A7CF9}">
      <dgm:prSet/>
      <dgm:spPr/>
      <dgm:t>
        <a:bodyPr/>
        <a:lstStyle/>
        <a:p>
          <a:endParaRPr lang="en-GB"/>
        </a:p>
      </dgm:t>
    </dgm:pt>
    <dgm:pt modelId="{B26467EC-D0AC-AF49-9425-4E58CF42AFEC}" type="sibTrans" cxnId="{9217A970-41B7-2248-BA74-1D66DE6A7CF9}">
      <dgm:prSet/>
      <dgm:spPr/>
      <dgm:t>
        <a:bodyPr/>
        <a:lstStyle/>
        <a:p>
          <a:endParaRPr lang="en-GB"/>
        </a:p>
      </dgm:t>
    </dgm:pt>
    <dgm:pt modelId="{AE59EFC9-4DBE-1246-8939-D8B4034DE5FE}">
      <dgm:prSet phldrT="[Text]"/>
      <dgm:spPr/>
      <dgm:t>
        <a:bodyPr/>
        <a:lstStyle/>
        <a:p>
          <a:pPr algn="ctr"/>
          <a:r>
            <a:rPr lang="en-GB" b="1"/>
            <a:t>Opportunities</a:t>
          </a:r>
        </a:p>
        <a:p>
          <a:pPr algn="l"/>
          <a:r>
            <a:rPr lang="en-GB"/>
            <a:t>- Broaden my knowledge across other lighting softwares</a:t>
          </a:r>
        </a:p>
        <a:p>
          <a:pPr algn="l"/>
          <a:r>
            <a:rPr lang="en-GB"/>
            <a:t>- Gain contacts and a network in the industry</a:t>
          </a:r>
        </a:p>
        <a:p>
          <a:pPr algn="l"/>
          <a:r>
            <a:rPr lang="en-GB"/>
            <a:t>- Learn industry standard practices</a:t>
          </a:r>
        </a:p>
        <a:p>
          <a:pPr algn="l"/>
          <a:r>
            <a:rPr lang="en-GB"/>
            <a:t>- Develop a portfolio I can proceed with into my career</a:t>
          </a:r>
        </a:p>
        <a:p>
          <a:pPr algn="ctr"/>
          <a:endParaRPr lang="en-GB"/>
        </a:p>
      </dgm:t>
    </dgm:pt>
    <dgm:pt modelId="{087A7042-4494-EB4B-90FA-1FE066E8A7B2}" type="parTrans" cxnId="{73C71BC2-1EDC-4640-96C9-579E916239BC}">
      <dgm:prSet/>
      <dgm:spPr/>
      <dgm:t>
        <a:bodyPr/>
        <a:lstStyle/>
        <a:p>
          <a:endParaRPr lang="en-GB"/>
        </a:p>
      </dgm:t>
    </dgm:pt>
    <dgm:pt modelId="{230E6143-D3BA-E547-945B-2062B51018F4}" type="sibTrans" cxnId="{73C71BC2-1EDC-4640-96C9-579E916239BC}">
      <dgm:prSet/>
      <dgm:spPr/>
      <dgm:t>
        <a:bodyPr/>
        <a:lstStyle/>
        <a:p>
          <a:endParaRPr lang="en-GB"/>
        </a:p>
      </dgm:t>
    </dgm:pt>
    <dgm:pt modelId="{D002FD07-7A41-8D44-B664-5AC4B22FE471}">
      <dgm:prSet phldrT="[Text]"/>
      <dgm:spPr/>
      <dgm:t>
        <a:bodyPr/>
        <a:lstStyle/>
        <a:p>
          <a:pPr algn="ctr"/>
          <a:r>
            <a:rPr lang="en-GB" b="1"/>
            <a:t>Threats</a:t>
          </a:r>
        </a:p>
        <a:p>
          <a:pPr algn="l"/>
          <a:r>
            <a:rPr lang="en-GB" b="1"/>
            <a:t>- </a:t>
          </a:r>
          <a:r>
            <a:rPr lang="en-GB" b="0"/>
            <a:t>Difficulty finding external placements</a:t>
          </a:r>
          <a:endParaRPr lang="en-GB" b="1"/>
        </a:p>
        <a:p>
          <a:pPr algn="l"/>
          <a:r>
            <a:rPr lang="en-GB" b="1"/>
            <a:t>- </a:t>
          </a:r>
          <a:r>
            <a:rPr lang="en-GB" b="0"/>
            <a:t>Communication difficulties</a:t>
          </a:r>
          <a:endParaRPr lang="en-GB" b="1"/>
        </a:p>
        <a:p>
          <a:pPr algn="l"/>
          <a:r>
            <a:rPr lang="en-GB" b="1"/>
            <a:t>- </a:t>
          </a:r>
          <a:r>
            <a:rPr lang="en-GB" b="0"/>
            <a:t>Scheduling conflicts</a:t>
          </a:r>
          <a:endParaRPr lang="en-GB"/>
        </a:p>
        <a:p>
          <a:pPr algn="ctr"/>
          <a:endParaRPr lang="en-GB"/>
        </a:p>
      </dgm:t>
    </dgm:pt>
    <dgm:pt modelId="{20D9ADD7-42E8-D144-AAFA-7DDA0FECEDF5}" type="parTrans" cxnId="{290CB855-9E3E-5A40-B6FB-70615F6CD5E5}">
      <dgm:prSet/>
      <dgm:spPr/>
      <dgm:t>
        <a:bodyPr/>
        <a:lstStyle/>
        <a:p>
          <a:endParaRPr lang="en-GB"/>
        </a:p>
      </dgm:t>
    </dgm:pt>
    <dgm:pt modelId="{08178FFD-3D64-6E49-B93E-FC3DA64AD6B0}" type="sibTrans" cxnId="{290CB855-9E3E-5A40-B6FB-70615F6CD5E5}">
      <dgm:prSet/>
      <dgm:spPr/>
      <dgm:t>
        <a:bodyPr/>
        <a:lstStyle/>
        <a:p>
          <a:endParaRPr lang="en-GB"/>
        </a:p>
      </dgm:t>
    </dgm:pt>
    <dgm:pt modelId="{800C7F43-B1C6-544F-8A34-A92A856785FA}" type="pres">
      <dgm:prSet presAssocID="{5DE2B351-7C52-4740-9991-1B467FFCA6FA}" presName="diagram" presStyleCnt="0">
        <dgm:presLayoutVars>
          <dgm:chMax val="1"/>
          <dgm:dir/>
          <dgm:animLvl val="ctr"/>
          <dgm:resizeHandles val="exact"/>
        </dgm:presLayoutVars>
      </dgm:prSet>
      <dgm:spPr/>
    </dgm:pt>
    <dgm:pt modelId="{1CDE3EC8-C311-5740-90F2-849CE44185EC}" type="pres">
      <dgm:prSet presAssocID="{5DE2B351-7C52-4740-9991-1B467FFCA6FA}" presName="matrix" presStyleCnt="0"/>
      <dgm:spPr/>
    </dgm:pt>
    <dgm:pt modelId="{FB25575E-8B5D-044C-8BEF-7A29F51A5D31}" type="pres">
      <dgm:prSet presAssocID="{5DE2B351-7C52-4740-9991-1B467FFCA6FA}" presName="tile1" presStyleLbl="node1" presStyleIdx="0" presStyleCnt="4" custScaleY="67526"/>
      <dgm:spPr/>
    </dgm:pt>
    <dgm:pt modelId="{3EF34AB0-33AB-9944-9F80-30CDECE03EA4}" type="pres">
      <dgm:prSet presAssocID="{5DE2B351-7C52-4740-9991-1B467FFCA6FA}" presName="tile1text" presStyleLbl="node1" presStyleIdx="0" presStyleCnt="4">
        <dgm:presLayoutVars>
          <dgm:chMax val="0"/>
          <dgm:chPref val="0"/>
          <dgm:bulletEnabled val="1"/>
        </dgm:presLayoutVars>
      </dgm:prSet>
      <dgm:spPr/>
    </dgm:pt>
    <dgm:pt modelId="{828E1866-8609-BE45-86C9-68B0DC8F8DC6}" type="pres">
      <dgm:prSet presAssocID="{5DE2B351-7C52-4740-9991-1B467FFCA6FA}" presName="tile2" presStyleLbl="node1" presStyleIdx="1" presStyleCnt="4" custScaleY="67432"/>
      <dgm:spPr/>
    </dgm:pt>
    <dgm:pt modelId="{C0A6F438-2528-574D-A9AA-36113F8881CB}" type="pres">
      <dgm:prSet presAssocID="{5DE2B351-7C52-4740-9991-1B467FFCA6FA}" presName="tile2text" presStyleLbl="node1" presStyleIdx="1" presStyleCnt="4">
        <dgm:presLayoutVars>
          <dgm:chMax val="0"/>
          <dgm:chPref val="0"/>
          <dgm:bulletEnabled val="1"/>
        </dgm:presLayoutVars>
      </dgm:prSet>
      <dgm:spPr/>
    </dgm:pt>
    <dgm:pt modelId="{7853F3E6-F6B7-EB4B-BC89-D46C365D8AE3}" type="pres">
      <dgm:prSet presAssocID="{5DE2B351-7C52-4740-9991-1B467FFCA6FA}" presName="tile3" presStyleLbl="node1" presStyleIdx="2" presStyleCnt="4" custScaleY="78301" custLinFactNeighborY="-32760"/>
      <dgm:spPr/>
    </dgm:pt>
    <dgm:pt modelId="{3E5D11B5-32E4-BF4F-99E3-28724890BF39}" type="pres">
      <dgm:prSet presAssocID="{5DE2B351-7C52-4740-9991-1B467FFCA6FA}" presName="tile3text" presStyleLbl="node1" presStyleIdx="2" presStyleCnt="4">
        <dgm:presLayoutVars>
          <dgm:chMax val="0"/>
          <dgm:chPref val="0"/>
          <dgm:bulletEnabled val="1"/>
        </dgm:presLayoutVars>
      </dgm:prSet>
      <dgm:spPr/>
    </dgm:pt>
    <dgm:pt modelId="{CD91BC46-4B91-C04D-BDA2-E7E282CDFF38}" type="pres">
      <dgm:prSet presAssocID="{5DE2B351-7C52-4740-9991-1B467FFCA6FA}" presName="tile4" presStyleLbl="node1" presStyleIdx="3" presStyleCnt="4" custScaleY="78037" custLinFactNeighborY="-32786"/>
      <dgm:spPr/>
    </dgm:pt>
    <dgm:pt modelId="{31043D2C-CB81-4A47-801C-17A8EB0A360B}" type="pres">
      <dgm:prSet presAssocID="{5DE2B351-7C52-4740-9991-1B467FFCA6FA}" presName="tile4text" presStyleLbl="node1" presStyleIdx="3" presStyleCnt="4">
        <dgm:presLayoutVars>
          <dgm:chMax val="0"/>
          <dgm:chPref val="0"/>
          <dgm:bulletEnabled val="1"/>
        </dgm:presLayoutVars>
      </dgm:prSet>
      <dgm:spPr/>
    </dgm:pt>
    <dgm:pt modelId="{0FF56B0B-09DB-E949-B2B8-84D389A71D91}" type="pres">
      <dgm:prSet presAssocID="{5DE2B351-7C52-4740-9991-1B467FFCA6FA}" presName="centerTile" presStyleLbl="fgShp" presStyleIdx="0" presStyleCnt="1" custScaleY="49109" custLinFactNeighborY="-48193">
        <dgm:presLayoutVars>
          <dgm:chMax val="0"/>
          <dgm:chPref val="0"/>
        </dgm:presLayoutVars>
      </dgm:prSet>
      <dgm:spPr/>
    </dgm:pt>
  </dgm:ptLst>
  <dgm:cxnLst>
    <dgm:cxn modelId="{290CB855-9E3E-5A40-B6FB-70615F6CD5E5}" srcId="{E3FA65A4-CE23-984F-AEC4-A4AB86D97916}" destId="{D002FD07-7A41-8D44-B664-5AC4B22FE471}" srcOrd="3" destOrd="0" parTransId="{20D9ADD7-42E8-D144-AAFA-7DDA0FECEDF5}" sibTransId="{08178FFD-3D64-6E49-B93E-FC3DA64AD6B0}"/>
    <dgm:cxn modelId="{054D2E6D-FA19-A245-AF79-A955491BD285}" type="presOf" srcId="{D002FD07-7A41-8D44-B664-5AC4B22FE471}" destId="{31043D2C-CB81-4A47-801C-17A8EB0A360B}" srcOrd="1" destOrd="0" presId="urn:microsoft.com/office/officeart/2005/8/layout/matrix1"/>
    <dgm:cxn modelId="{E5715F6E-94A6-244B-9165-FECB02D37F41}" srcId="{5DE2B351-7C52-4740-9991-1B467FFCA6FA}" destId="{E3FA65A4-CE23-984F-AEC4-A4AB86D97916}" srcOrd="0" destOrd="0" parTransId="{E98FFBF9-534A-0A4C-9506-2913CC413760}" sibTransId="{E8263360-0512-BF45-A406-110865494DA0}"/>
    <dgm:cxn modelId="{9217A970-41B7-2248-BA74-1D66DE6A7CF9}" srcId="{E3FA65A4-CE23-984F-AEC4-A4AB86D97916}" destId="{F6B457C0-994A-054C-921A-7D83B1F15291}" srcOrd="1" destOrd="0" parTransId="{1ABA4209-EF00-AD4D-A667-FF2BC75F8C15}" sibTransId="{B26467EC-D0AC-AF49-9425-4E58CF42AFEC}"/>
    <dgm:cxn modelId="{C3E73D84-CB7F-9A44-8541-87E3584CC3D5}" type="presOf" srcId="{D002FD07-7A41-8D44-B664-5AC4B22FE471}" destId="{CD91BC46-4B91-C04D-BDA2-E7E282CDFF38}" srcOrd="0" destOrd="0" presId="urn:microsoft.com/office/officeart/2005/8/layout/matrix1"/>
    <dgm:cxn modelId="{200479A2-9392-2E41-9717-41B641B3EACD}" type="presOf" srcId="{2E2C2953-5BB0-7044-8F37-BB7D80D3048E}" destId="{FB25575E-8B5D-044C-8BEF-7A29F51A5D31}" srcOrd="0" destOrd="0" presId="urn:microsoft.com/office/officeart/2005/8/layout/matrix1"/>
    <dgm:cxn modelId="{E5B563B7-BFF9-A542-BA08-875267068EFD}" type="presOf" srcId="{5DE2B351-7C52-4740-9991-1B467FFCA6FA}" destId="{800C7F43-B1C6-544F-8A34-A92A856785FA}" srcOrd="0" destOrd="0" presId="urn:microsoft.com/office/officeart/2005/8/layout/matrix1"/>
    <dgm:cxn modelId="{FFB51BC1-C323-0047-8F46-791EEABFD4E3}" type="presOf" srcId="{AE59EFC9-4DBE-1246-8939-D8B4034DE5FE}" destId="{3E5D11B5-32E4-BF4F-99E3-28724890BF39}" srcOrd="1" destOrd="0" presId="urn:microsoft.com/office/officeart/2005/8/layout/matrix1"/>
    <dgm:cxn modelId="{73C71BC2-1EDC-4640-96C9-579E916239BC}" srcId="{E3FA65A4-CE23-984F-AEC4-A4AB86D97916}" destId="{AE59EFC9-4DBE-1246-8939-D8B4034DE5FE}" srcOrd="2" destOrd="0" parTransId="{087A7042-4494-EB4B-90FA-1FE066E8A7B2}" sibTransId="{230E6143-D3BA-E547-945B-2062B51018F4}"/>
    <dgm:cxn modelId="{5AA95DC2-58C8-4842-A781-6C809C7D9948}" type="presOf" srcId="{E3FA65A4-CE23-984F-AEC4-A4AB86D97916}" destId="{0FF56B0B-09DB-E949-B2B8-84D389A71D91}" srcOrd="0" destOrd="0" presId="urn:microsoft.com/office/officeart/2005/8/layout/matrix1"/>
    <dgm:cxn modelId="{3E88F1CC-36FF-3E43-9FC1-441DA59973D4}" type="presOf" srcId="{F6B457C0-994A-054C-921A-7D83B1F15291}" destId="{828E1866-8609-BE45-86C9-68B0DC8F8DC6}" srcOrd="0" destOrd="0" presId="urn:microsoft.com/office/officeart/2005/8/layout/matrix1"/>
    <dgm:cxn modelId="{0AE473E4-0F6B-1B42-8739-CC794DF26332}" type="presOf" srcId="{F6B457C0-994A-054C-921A-7D83B1F15291}" destId="{C0A6F438-2528-574D-A9AA-36113F8881CB}" srcOrd="1" destOrd="0" presId="urn:microsoft.com/office/officeart/2005/8/layout/matrix1"/>
    <dgm:cxn modelId="{1B26EBF8-1267-864E-A779-D7DC9A19D9BB}" type="presOf" srcId="{AE59EFC9-4DBE-1246-8939-D8B4034DE5FE}" destId="{7853F3E6-F6B7-EB4B-BC89-D46C365D8AE3}" srcOrd="0" destOrd="0" presId="urn:microsoft.com/office/officeart/2005/8/layout/matrix1"/>
    <dgm:cxn modelId="{9E0B48FB-4F75-284F-8A24-F24C6EBE3A54}" type="presOf" srcId="{2E2C2953-5BB0-7044-8F37-BB7D80D3048E}" destId="{3EF34AB0-33AB-9944-9F80-30CDECE03EA4}" srcOrd="1" destOrd="0" presId="urn:microsoft.com/office/officeart/2005/8/layout/matrix1"/>
    <dgm:cxn modelId="{215461FC-7D78-F640-867F-039A2B52D753}" srcId="{E3FA65A4-CE23-984F-AEC4-A4AB86D97916}" destId="{2E2C2953-5BB0-7044-8F37-BB7D80D3048E}" srcOrd="0" destOrd="0" parTransId="{E517FE49-C583-0B40-8563-28EB2B1CD1BA}" sibTransId="{BCEC9D7A-FCB7-DB40-9B51-42D243369873}"/>
    <dgm:cxn modelId="{6AC5FBD1-6A59-F443-87E7-89474E0CE380}" type="presParOf" srcId="{800C7F43-B1C6-544F-8A34-A92A856785FA}" destId="{1CDE3EC8-C311-5740-90F2-849CE44185EC}" srcOrd="0" destOrd="0" presId="urn:microsoft.com/office/officeart/2005/8/layout/matrix1"/>
    <dgm:cxn modelId="{6330C71A-D17F-784D-A8E6-9ADE12713BB2}" type="presParOf" srcId="{1CDE3EC8-C311-5740-90F2-849CE44185EC}" destId="{FB25575E-8B5D-044C-8BEF-7A29F51A5D31}" srcOrd="0" destOrd="0" presId="urn:microsoft.com/office/officeart/2005/8/layout/matrix1"/>
    <dgm:cxn modelId="{1F8B1D9D-26D7-DD41-BDE7-92CCBA5CF99D}" type="presParOf" srcId="{1CDE3EC8-C311-5740-90F2-849CE44185EC}" destId="{3EF34AB0-33AB-9944-9F80-30CDECE03EA4}" srcOrd="1" destOrd="0" presId="urn:microsoft.com/office/officeart/2005/8/layout/matrix1"/>
    <dgm:cxn modelId="{C87930BA-6129-C442-B981-9E3EC861266D}" type="presParOf" srcId="{1CDE3EC8-C311-5740-90F2-849CE44185EC}" destId="{828E1866-8609-BE45-86C9-68B0DC8F8DC6}" srcOrd="2" destOrd="0" presId="urn:microsoft.com/office/officeart/2005/8/layout/matrix1"/>
    <dgm:cxn modelId="{B760A57D-60F4-D344-AF06-DA412FCBBA6D}" type="presParOf" srcId="{1CDE3EC8-C311-5740-90F2-849CE44185EC}" destId="{C0A6F438-2528-574D-A9AA-36113F8881CB}" srcOrd="3" destOrd="0" presId="urn:microsoft.com/office/officeart/2005/8/layout/matrix1"/>
    <dgm:cxn modelId="{BFAC359D-5133-E746-8106-AC09C974D676}" type="presParOf" srcId="{1CDE3EC8-C311-5740-90F2-849CE44185EC}" destId="{7853F3E6-F6B7-EB4B-BC89-D46C365D8AE3}" srcOrd="4" destOrd="0" presId="urn:microsoft.com/office/officeart/2005/8/layout/matrix1"/>
    <dgm:cxn modelId="{39E1C05E-343D-F348-8236-FCEBE492BD00}" type="presParOf" srcId="{1CDE3EC8-C311-5740-90F2-849CE44185EC}" destId="{3E5D11B5-32E4-BF4F-99E3-28724890BF39}" srcOrd="5" destOrd="0" presId="urn:microsoft.com/office/officeart/2005/8/layout/matrix1"/>
    <dgm:cxn modelId="{83A34313-0E4F-4F47-B8A1-1A821E4E0D46}" type="presParOf" srcId="{1CDE3EC8-C311-5740-90F2-849CE44185EC}" destId="{CD91BC46-4B91-C04D-BDA2-E7E282CDFF38}" srcOrd="6" destOrd="0" presId="urn:microsoft.com/office/officeart/2005/8/layout/matrix1"/>
    <dgm:cxn modelId="{BA70EE8B-2ED4-CE43-B06D-976DE2FF4627}" type="presParOf" srcId="{1CDE3EC8-C311-5740-90F2-849CE44185EC}" destId="{31043D2C-CB81-4A47-801C-17A8EB0A360B}" srcOrd="7" destOrd="0" presId="urn:microsoft.com/office/officeart/2005/8/layout/matrix1"/>
    <dgm:cxn modelId="{3CEFC42F-AEF3-C743-B60F-3C3A8E6454FF}" type="presParOf" srcId="{800C7F43-B1C6-544F-8A34-A92A856785FA}" destId="{0FF56B0B-09DB-E949-B2B8-84D389A71D91}" srcOrd="1" destOrd="0" presId="urn:microsoft.com/office/officeart/2005/8/layout/matrix1"/>
  </dgm:cxnLst>
  <dgm:bg/>
  <dgm:whole/>
  <dgm:extLst>
    <a:ext uri="http://schemas.microsoft.com/office/drawing/2008/diagram">
      <dsp:dataModelExt xmlns:dsp="http://schemas.microsoft.com/office/drawing/2008/diagram" relId="rId15"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25575E-8B5D-044C-8BEF-7A29F51A5D31}">
      <dsp:nvSpPr>
        <dsp:cNvPr id="0" name=""/>
        <dsp:cNvSpPr/>
      </dsp:nvSpPr>
      <dsp:spPr>
        <a:xfrm rot="16200000">
          <a:off x="659418" y="-373743"/>
          <a:ext cx="1424362" cy="2743200"/>
        </a:xfrm>
        <a:prstGeom prst="round1Rect">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GB" sz="900" b="1" kern="1200"/>
            <a:t>Strengths</a:t>
          </a:r>
        </a:p>
        <a:p>
          <a:pPr marL="0" lvl="0" indent="0" algn="l" defTabSz="400050">
            <a:lnSpc>
              <a:spcPct val="90000"/>
            </a:lnSpc>
            <a:spcBef>
              <a:spcPct val="0"/>
            </a:spcBef>
            <a:spcAft>
              <a:spcPct val="35000"/>
            </a:spcAft>
            <a:buNone/>
          </a:pPr>
          <a:r>
            <a:rPr lang="en-GB" sz="900" kern="1200"/>
            <a:t>- Thorough knowledge of ChamSys</a:t>
          </a:r>
        </a:p>
        <a:p>
          <a:pPr marL="0" lvl="0" indent="0" algn="l" defTabSz="400050">
            <a:lnSpc>
              <a:spcPct val="90000"/>
            </a:lnSpc>
            <a:spcBef>
              <a:spcPct val="0"/>
            </a:spcBef>
            <a:spcAft>
              <a:spcPct val="35000"/>
            </a:spcAft>
            <a:buNone/>
          </a:pPr>
          <a:r>
            <a:rPr lang="en-GB" sz="900" kern="1200"/>
            <a:t>- Reliabilty</a:t>
          </a:r>
        </a:p>
        <a:p>
          <a:pPr marL="0" lvl="0" indent="0" algn="l" defTabSz="400050">
            <a:lnSpc>
              <a:spcPct val="90000"/>
            </a:lnSpc>
            <a:spcBef>
              <a:spcPct val="0"/>
            </a:spcBef>
            <a:spcAft>
              <a:spcPct val="35000"/>
            </a:spcAft>
            <a:buNone/>
          </a:pPr>
          <a:r>
            <a:rPr lang="en-GB" sz="900" kern="1200"/>
            <a:t>- Basic understanding of live sound setups</a:t>
          </a:r>
        </a:p>
        <a:p>
          <a:pPr marL="0" lvl="0" indent="0" algn="l" defTabSz="400050">
            <a:lnSpc>
              <a:spcPct val="90000"/>
            </a:lnSpc>
            <a:spcBef>
              <a:spcPct val="0"/>
            </a:spcBef>
            <a:spcAft>
              <a:spcPct val="35000"/>
            </a:spcAft>
            <a:buNone/>
          </a:pPr>
          <a:r>
            <a:rPr lang="en-GB" sz="900" kern="1200"/>
            <a:t>- Adaptability and problem solving </a:t>
          </a:r>
        </a:p>
      </dsp:txBody>
      <dsp:txXfrm rot="5400000">
        <a:off x="-1" y="285676"/>
        <a:ext cx="2743200" cy="1068272"/>
      </dsp:txXfrm>
    </dsp:sp>
    <dsp:sp modelId="{828E1866-8609-BE45-86C9-68B0DC8F8DC6}">
      <dsp:nvSpPr>
        <dsp:cNvPr id="0" name=""/>
        <dsp:cNvSpPr/>
      </dsp:nvSpPr>
      <dsp:spPr>
        <a:xfrm>
          <a:off x="2743200" y="286666"/>
          <a:ext cx="2743200" cy="1422379"/>
        </a:xfrm>
        <a:prstGeom prst="round1Rect">
          <a:avLst/>
        </a:prstGeom>
        <a:gradFill rotWithShape="0">
          <a:gsLst>
            <a:gs pos="0">
              <a:schemeClr val="accent5">
                <a:hueOff val="-2252848"/>
                <a:satOff val="-5806"/>
                <a:lumOff val="-3922"/>
                <a:alphaOff val="0"/>
                <a:satMod val="103000"/>
                <a:lumMod val="102000"/>
                <a:tint val="94000"/>
              </a:schemeClr>
            </a:gs>
            <a:gs pos="50000">
              <a:schemeClr val="accent5">
                <a:hueOff val="-2252848"/>
                <a:satOff val="-5806"/>
                <a:lumOff val="-3922"/>
                <a:alphaOff val="0"/>
                <a:satMod val="110000"/>
                <a:lumMod val="100000"/>
                <a:shade val="100000"/>
              </a:schemeClr>
            </a:gs>
            <a:gs pos="100000">
              <a:schemeClr val="accent5">
                <a:hueOff val="-2252848"/>
                <a:satOff val="-5806"/>
                <a:lumOff val="-3922"/>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GB" sz="900" b="1" kern="1200"/>
            <a:t>Weaknesses</a:t>
          </a:r>
        </a:p>
        <a:p>
          <a:pPr marL="0" lvl="0" indent="0" algn="l" defTabSz="400050">
            <a:lnSpc>
              <a:spcPct val="90000"/>
            </a:lnSpc>
            <a:spcBef>
              <a:spcPct val="0"/>
            </a:spcBef>
            <a:spcAft>
              <a:spcPct val="35000"/>
            </a:spcAft>
            <a:buNone/>
          </a:pPr>
          <a:r>
            <a:rPr lang="en-GB" sz="900" kern="1200"/>
            <a:t>- Confidence</a:t>
          </a:r>
        </a:p>
        <a:p>
          <a:pPr marL="0" lvl="0" indent="0" algn="l" defTabSz="400050">
            <a:lnSpc>
              <a:spcPct val="90000"/>
            </a:lnSpc>
            <a:spcBef>
              <a:spcPct val="0"/>
            </a:spcBef>
            <a:spcAft>
              <a:spcPct val="35000"/>
            </a:spcAft>
            <a:buNone/>
          </a:pPr>
          <a:r>
            <a:rPr lang="en-GB" sz="900" kern="1200"/>
            <a:t>- Limited knowledge of other lighting softwares</a:t>
          </a:r>
        </a:p>
        <a:p>
          <a:pPr marL="0" lvl="0" indent="0" algn="l" defTabSz="400050">
            <a:lnSpc>
              <a:spcPct val="90000"/>
            </a:lnSpc>
            <a:spcBef>
              <a:spcPct val="0"/>
            </a:spcBef>
            <a:spcAft>
              <a:spcPct val="35000"/>
            </a:spcAft>
            <a:buNone/>
          </a:pPr>
          <a:r>
            <a:rPr lang="en-GB" sz="900" kern="1200"/>
            <a:t>- Sound operation</a:t>
          </a:r>
        </a:p>
      </dsp:txBody>
      <dsp:txXfrm>
        <a:off x="2743200" y="286666"/>
        <a:ext cx="2743200" cy="1066784"/>
      </dsp:txXfrm>
    </dsp:sp>
    <dsp:sp modelId="{7853F3E6-F6B7-EB4B-BC89-D46C365D8AE3}">
      <dsp:nvSpPr>
        <dsp:cNvPr id="0" name=""/>
        <dsp:cNvSpPr/>
      </dsp:nvSpPr>
      <dsp:spPr>
        <a:xfrm rot="10800000">
          <a:off x="0" y="1590363"/>
          <a:ext cx="2743200" cy="1651645"/>
        </a:xfrm>
        <a:prstGeom prst="round1Rect">
          <a:avLst/>
        </a:prstGeom>
        <a:gradFill rotWithShape="0">
          <a:gsLst>
            <a:gs pos="0">
              <a:schemeClr val="accent5">
                <a:hueOff val="-4505695"/>
                <a:satOff val="-11613"/>
                <a:lumOff val="-7843"/>
                <a:alphaOff val="0"/>
                <a:satMod val="103000"/>
                <a:lumMod val="102000"/>
                <a:tint val="94000"/>
              </a:schemeClr>
            </a:gs>
            <a:gs pos="50000">
              <a:schemeClr val="accent5">
                <a:hueOff val="-4505695"/>
                <a:satOff val="-11613"/>
                <a:lumOff val="-7843"/>
                <a:alphaOff val="0"/>
                <a:satMod val="110000"/>
                <a:lumMod val="100000"/>
                <a:shade val="100000"/>
              </a:schemeClr>
            </a:gs>
            <a:gs pos="100000">
              <a:schemeClr val="accent5">
                <a:hueOff val="-4505695"/>
                <a:satOff val="-11613"/>
                <a:lumOff val="-7843"/>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GB" sz="900" b="1" kern="1200"/>
            <a:t>Opportunities</a:t>
          </a:r>
        </a:p>
        <a:p>
          <a:pPr marL="0" lvl="0" indent="0" algn="l" defTabSz="400050">
            <a:lnSpc>
              <a:spcPct val="90000"/>
            </a:lnSpc>
            <a:spcBef>
              <a:spcPct val="0"/>
            </a:spcBef>
            <a:spcAft>
              <a:spcPct val="35000"/>
            </a:spcAft>
            <a:buNone/>
          </a:pPr>
          <a:r>
            <a:rPr lang="en-GB" sz="900" kern="1200"/>
            <a:t>- Broaden my knowledge across other lighting softwares</a:t>
          </a:r>
        </a:p>
        <a:p>
          <a:pPr marL="0" lvl="0" indent="0" algn="l" defTabSz="400050">
            <a:lnSpc>
              <a:spcPct val="90000"/>
            </a:lnSpc>
            <a:spcBef>
              <a:spcPct val="0"/>
            </a:spcBef>
            <a:spcAft>
              <a:spcPct val="35000"/>
            </a:spcAft>
            <a:buNone/>
          </a:pPr>
          <a:r>
            <a:rPr lang="en-GB" sz="900" kern="1200"/>
            <a:t>- Gain contacts and a network in the industry</a:t>
          </a:r>
        </a:p>
        <a:p>
          <a:pPr marL="0" lvl="0" indent="0" algn="l" defTabSz="400050">
            <a:lnSpc>
              <a:spcPct val="90000"/>
            </a:lnSpc>
            <a:spcBef>
              <a:spcPct val="0"/>
            </a:spcBef>
            <a:spcAft>
              <a:spcPct val="35000"/>
            </a:spcAft>
            <a:buNone/>
          </a:pPr>
          <a:r>
            <a:rPr lang="en-GB" sz="900" kern="1200"/>
            <a:t>- Learn industry standard practices</a:t>
          </a:r>
        </a:p>
        <a:p>
          <a:pPr marL="0" lvl="0" indent="0" algn="l" defTabSz="400050">
            <a:lnSpc>
              <a:spcPct val="90000"/>
            </a:lnSpc>
            <a:spcBef>
              <a:spcPct val="0"/>
            </a:spcBef>
            <a:spcAft>
              <a:spcPct val="35000"/>
            </a:spcAft>
            <a:buNone/>
          </a:pPr>
          <a:r>
            <a:rPr lang="en-GB" sz="900" kern="1200"/>
            <a:t>- Develop a portfolio I can proceed with into my career</a:t>
          </a:r>
        </a:p>
        <a:p>
          <a:pPr marL="0" lvl="0" indent="0" algn="ctr" defTabSz="400050">
            <a:lnSpc>
              <a:spcPct val="90000"/>
            </a:lnSpc>
            <a:spcBef>
              <a:spcPct val="0"/>
            </a:spcBef>
            <a:spcAft>
              <a:spcPct val="35000"/>
            </a:spcAft>
            <a:buNone/>
          </a:pPr>
          <a:endParaRPr lang="en-GB" sz="900" kern="1200"/>
        </a:p>
      </dsp:txBody>
      <dsp:txXfrm rot="10800000">
        <a:off x="0" y="2003275"/>
        <a:ext cx="2743200" cy="1238734"/>
      </dsp:txXfrm>
    </dsp:sp>
    <dsp:sp modelId="{CD91BC46-4B91-C04D-BDA2-E7E282CDFF38}">
      <dsp:nvSpPr>
        <dsp:cNvPr id="0" name=""/>
        <dsp:cNvSpPr/>
      </dsp:nvSpPr>
      <dsp:spPr>
        <a:xfrm rot="5400000">
          <a:off x="3291761" y="1044038"/>
          <a:ext cx="1646076" cy="2743200"/>
        </a:xfrm>
        <a:prstGeom prst="round1Rect">
          <a:avLst/>
        </a:prstGeom>
        <a:gradFill rotWithShape="0">
          <a:gsLst>
            <a:gs pos="0">
              <a:schemeClr val="accent5">
                <a:hueOff val="-6758543"/>
                <a:satOff val="-17419"/>
                <a:lumOff val="-11765"/>
                <a:alphaOff val="0"/>
                <a:satMod val="103000"/>
                <a:lumMod val="102000"/>
                <a:tint val="94000"/>
              </a:schemeClr>
            </a:gs>
            <a:gs pos="50000">
              <a:schemeClr val="accent5">
                <a:hueOff val="-6758543"/>
                <a:satOff val="-17419"/>
                <a:lumOff val="-11765"/>
                <a:alphaOff val="0"/>
                <a:satMod val="110000"/>
                <a:lumMod val="100000"/>
                <a:shade val="100000"/>
              </a:schemeClr>
            </a:gs>
            <a:gs pos="100000">
              <a:schemeClr val="accent5">
                <a:hueOff val="-6758543"/>
                <a:satOff val="-17419"/>
                <a:lumOff val="-11765"/>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GB" sz="900" b="1" kern="1200"/>
            <a:t>Threats</a:t>
          </a:r>
        </a:p>
        <a:p>
          <a:pPr marL="0" lvl="0" indent="0" algn="l" defTabSz="400050">
            <a:lnSpc>
              <a:spcPct val="90000"/>
            </a:lnSpc>
            <a:spcBef>
              <a:spcPct val="0"/>
            </a:spcBef>
            <a:spcAft>
              <a:spcPct val="35000"/>
            </a:spcAft>
            <a:buNone/>
          </a:pPr>
          <a:r>
            <a:rPr lang="en-GB" sz="900" b="1" kern="1200"/>
            <a:t>- </a:t>
          </a:r>
          <a:r>
            <a:rPr lang="en-GB" sz="900" b="0" kern="1200"/>
            <a:t>Difficulty finding external placements</a:t>
          </a:r>
          <a:endParaRPr lang="en-GB" sz="900" b="1" kern="1200"/>
        </a:p>
        <a:p>
          <a:pPr marL="0" lvl="0" indent="0" algn="l" defTabSz="400050">
            <a:lnSpc>
              <a:spcPct val="90000"/>
            </a:lnSpc>
            <a:spcBef>
              <a:spcPct val="0"/>
            </a:spcBef>
            <a:spcAft>
              <a:spcPct val="35000"/>
            </a:spcAft>
            <a:buNone/>
          </a:pPr>
          <a:r>
            <a:rPr lang="en-GB" sz="900" b="1" kern="1200"/>
            <a:t>- </a:t>
          </a:r>
          <a:r>
            <a:rPr lang="en-GB" sz="900" b="0" kern="1200"/>
            <a:t>Communication difficulties</a:t>
          </a:r>
          <a:endParaRPr lang="en-GB" sz="900" b="1" kern="1200"/>
        </a:p>
        <a:p>
          <a:pPr marL="0" lvl="0" indent="0" algn="l" defTabSz="400050">
            <a:lnSpc>
              <a:spcPct val="90000"/>
            </a:lnSpc>
            <a:spcBef>
              <a:spcPct val="0"/>
            </a:spcBef>
            <a:spcAft>
              <a:spcPct val="35000"/>
            </a:spcAft>
            <a:buNone/>
          </a:pPr>
          <a:r>
            <a:rPr lang="en-GB" sz="900" b="1" kern="1200"/>
            <a:t>- </a:t>
          </a:r>
          <a:r>
            <a:rPr lang="en-GB" sz="900" b="0" kern="1200"/>
            <a:t>Scheduling conflicts</a:t>
          </a:r>
          <a:endParaRPr lang="en-GB" sz="900" kern="1200"/>
        </a:p>
        <a:p>
          <a:pPr marL="0" lvl="0" indent="0" algn="ctr" defTabSz="400050">
            <a:lnSpc>
              <a:spcPct val="90000"/>
            </a:lnSpc>
            <a:spcBef>
              <a:spcPct val="0"/>
            </a:spcBef>
            <a:spcAft>
              <a:spcPct val="35000"/>
            </a:spcAft>
            <a:buNone/>
          </a:pPr>
          <a:endParaRPr lang="en-GB" sz="900" kern="1200"/>
        </a:p>
      </dsp:txBody>
      <dsp:txXfrm rot="-5400000">
        <a:off x="2743200" y="2004118"/>
        <a:ext cx="2743200" cy="1234557"/>
      </dsp:txXfrm>
    </dsp:sp>
    <dsp:sp modelId="{0FF56B0B-09DB-E949-B2B8-84D389A71D91}">
      <dsp:nvSpPr>
        <dsp:cNvPr id="0" name=""/>
        <dsp:cNvSpPr/>
      </dsp:nvSpPr>
      <dsp:spPr>
        <a:xfrm>
          <a:off x="1920240" y="1342103"/>
          <a:ext cx="1645920" cy="517941"/>
        </a:xfrm>
        <a:prstGeom prst="roundRect">
          <a:avLst/>
        </a:prstGeom>
        <a:gradFill rotWithShape="0">
          <a:gsLst>
            <a:gs pos="0">
              <a:schemeClr val="accent5">
                <a:tint val="40000"/>
                <a:hueOff val="0"/>
                <a:satOff val="0"/>
                <a:lumOff val="0"/>
                <a:alphaOff val="0"/>
                <a:satMod val="103000"/>
                <a:lumMod val="102000"/>
                <a:tint val="94000"/>
              </a:schemeClr>
            </a:gs>
            <a:gs pos="50000">
              <a:schemeClr val="accent5">
                <a:tint val="40000"/>
                <a:hueOff val="0"/>
                <a:satOff val="0"/>
                <a:lumOff val="0"/>
                <a:alphaOff val="0"/>
                <a:satMod val="110000"/>
                <a:lumMod val="100000"/>
                <a:shade val="100000"/>
              </a:schemeClr>
            </a:gs>
            <a:gs pos="100000">
              <a:schemeClr val="accent5">
                <a:tint val="4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b="1" kern="1200"/>
            <a:t>SWOT ANALYSIS</a:t>
          </a:r>
        </a:p>
      </dsp:txBody>
      <dsp:txXfrm>
        <a:off x="1945524" y="1367387"/>
        <a:ext cx="1595352" cy="467373"/>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2141</TotalTime>
  <Pages>7</Pages>
  <Words>1606</Words>
  <Characters>9156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Fishwick (s2204467)</dc:creator>
  <cp:keywords/>
  <dc:description/>
  <cp:lastModifiedBy>Heather Fishwick (s2204467)</cp:lastModifiedBy>
  <cp:revision>39</cp:revision>
  <dcterms:created xsi:type="dcterms:W3CDTF">2025-01-15T09:58:00Z</dcterms:created>
  <dcterms:modified xsi:type="dcterms:W3CDTF">2025-02-27T12:02:00Z</dcterms:modified>
</cp:coreProperties>
</file>